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F9D3D" w14:textId="77777777" w:rsidR="006C26E3" w:rsidRPr="0027365F" w:rsidRDefault="006C26E3" w:rsidP="00901820">
      <w:pPr>
        <w:autoSpaceDE w:val="0"/>
        <w:autoSpaceDN w:val="0"/>
        <w:adjustRightInd w:val="0"/>
        <w:spacing w:after="0" w:line="240" w:lineRule="auto"/>
        <w:jc w:val="center"/>
        <w:rPr>
          <w:rFonts w:ascii="Cambria,Bold" w:hAnsi="Cambria,Bold" w:cs="Cambria,Bold"/>
          <w:bCs/>
          <w:sz w:val="28"/>
          <w:szCs w:val="32"/>
        </w:rPr>
      </w:pPr>
    </w:p>
    <w:p w14:paraId="26F91A89" w14:textId="77777777" w:rsidR="00901820" w:rsidRPr="00901820" w:rsidRDefault="00901820" w:rsidP="00901820">
      <w:pPr>
        <w:autoSpaceDE w:val="0"/>
        <w:autoSpaceDN w:val="0"/>
        <w:adjustRightInd w:val="0"/>
        <w:spacing w:after="0" w:line="240" w:lineRule="auto"/>
        <w:jc w:val="center"/>
        <w:rPr>
          <w:rFonts w:ascii="Cambria,Bold" w:hAnsi="Cambria,Bold" w:cs="Cambria,Bold"/>
          <w:bCs/>
          <w:sz w:val="30"/>
          <w:szCs w:val="32"/>
        </w:rPr>
      </w:pPr>
      <w:r w:rsidRPr="00901820">
        <w:rPr>
          <w:rFonts w:ascii="Cambria,Bold" w:hAnsi="Cambria,Bold" w:cs="Cambria,Bold"/>
          <w:bCs/>
          <w:sz w:val="30"/>
          <w:szCs w:val="32"/>
        </w:rPr>
        <w:t xml:space="preserve">Assignment </w:t>
      </w:r>
      <w:r w:rsidR="0034781F">
        <w:rPr>
          <w:rFonts w:ascii="Cambria,Bold" w:hAnsi="Cambria,Bold" w:cs="Cambria,Bold"/>
          <w:bCs/>
          <w:sz w:val="30"/>
          <w:szCs w:val="32"/>
        </w:rPr>
        <w:t>2</w:t>
      </w:r>
      <w:r w:rsidRPr="00901820">
        <w:rPr>
          <w:rFonts w:ascii="Cambria,Bold" w:hAnsi="Cambria,Bold" w:cs="Cambria,Bold"/>
          <w:bCs/>
          <w:sz w:val="30"/>
          <w:szCs w:val="32"/>
        </w:rPr>
        <w:t>:</w:t>
      </w:r>
    </w:p>
    <w:p w14:paraId="3D7BB3C4" w14:textId="77777777" w:rsidR="00901820" w:rsidRPr="0027365F" w:rsidRDefault="00901820" w:rsidP="00901820">
      <w:pPr>
        <w:autoSpaceDE w:val="0"/>
        <w:autoSpaceDN w:val="0"/>
        <w:adjustRightInd w:val="0"/>
        <w:spacing w:after="0" w:line="240" w:lineRule="auto"/>
        <w:jc w:val="center"/>
        <w:rPr>
          <w:rFonts w:ascii="Cambria,Bold" w:hAnsi="Cambria,Bold" w:cs="Cambria,Bold"/>
          <w:b/>
          <w:bCs/>
          <w:sz w:val="8"/>
          <w:szCs w:val="32"/>
        </w:rPr>
      </w:pPr>
    </w:p>
    <w:p w14:paraId="4DAC304F" w14:textId="6B23D53D" w:rsidR="00901820" w:rsidRDefault="00D904B1" w:rsidP="00901820">
      <w:pPr>
        <w:autoSpaceDE w:val="0"/>
        <w:autoSpaceDN w:val="0"/>
        <w:adjustRightInd w:val="0"/>
        <w:spacing w:after="0" w:line="240" w:lineRule="auto"/>
        <w:jc w:val="center"/>
        <w:rPr>
          <w:rFonts w:ascii="Cambria,Bold" w:hAnsi="Cambria,Bold" w:cs="Cambria,Bold"/>
          <w:b/>
          <w:bCs/>
          <w:sz w:val="32"/>
          <w:szCs w:val="32"/>
        </w:rPr>
      </w:pPr>
      <w:r>
        <w:rPr>
          <w:rFonts w:ascii="Cambria,Bold" w:hAnsi="Cambria,Bold" w:cs="Cambria,Bold"/>
          <w:b/>
          <w:bCs/>
          <w:sz w:val="32"/>
          <w:szCs w:val="32"/>
        </w:rPr>
        <w:t>Summarizing</w:t>
      </w:r>
      <w:r w:rsidR="00BD2F38">
        <w:rPr>
          <w:rFonts w:ascii="Cambria,Bold" w:hAnsi="Cambria,Bold" w:cs="Cambria,Bold"/>
          <w:b/>
          <w:bCs/>
          <w:sz w:val="32"/>
          <w:szCs w:val="32"/>
        </w:rPr>
        <w:t xml:space="preserve"> </w:t>
      </w:r>
      <w:r w:rsidR="004335F1">
        <w:rPr>
          <w:rFonts w:ascii="Cambria,Bold" w:hAnsi="Cambria,Bold" w:cs="Cambria,Bold"/>
          <w:b/>
          <w:bCs/>
          <w:sz w:val="32"/>
          <w:szCs w:val="32"/>
        </w:rPr>
        <w:t xml:space="preserve">&amp; Reflecting on </w:t>
      </w:r>
      <w:r w:rsidR="00BD2F38">
        <w:rPr>
          <w:rFonts w:ascii="Cambria,Bold" w:hAnsi="Cambria,Bold" w:cs="Cambria,Bold"/>
          <w:b/>
          <w:bCs/>
          <w:sz w:val="32"/>
          <w:szCs w:val="32"/>
        </w:rPr>
        <w:t>Psychological R</w:t>
      </w:r>
      <w:r w:rsidR="008F2C88">
        <w:rPr>
          <w:rFonts w:ascii="Cambria,Bold" w:hAnsi="Cambria,Bold" w:cs="Cambria,Bold"/>
          <w:b/>
          <w:bCs/>
          <w:sz w:val="32"/>
          <w:szCs w:val="32"/>
        </w:rPr>
        <w:t xml:space="preserve">esearch </w:t>
      </w:r>
    </w:p>
    <w:p w14:paraId="61C612D3" w14:textId="77777777" w:rsidR="00901820" w:rsidRDefault="00901820" w:rsidP="00901820">
      <w:pPr>
        <w:autoSpaceDE w:val="0"/>
        <w:autoSpaceDN w:val="0"/>
        <w:adjustRightInd w:val="0"/>
        <w:spacing w:after="0" w:line="240" w:lineRule="auto"/>
        <w:rPr>
          <w:rFonts w:ascii="Cambria" w:hAnsi="Cambria" w:cs="Cambria"/>
          <w:sz w:val="23"/>
          <w:szCs w:val="23"/>
        </w:rPr>
      </w:pPr>
    </w:p>
    <w:p w14:paraId="050A493D" w14:textId="694861DC" w:rsidR="001F7CD6" w:rsidRDefault="001F7CD6" w:rsidP="00901820">
      <w:pPr>
        <w:autoSpaceDE w:val="0"/>
        <w:autoSpaceDN w:val="0"/>
        <w:adjustRightInd w:val="0"/>
        <w:spacing w:after="0" w:line="240" w:lineRule="auto"/>
        <w:jc w:val="center"/>
        <w:rPr>
          <w:rFonts w:ascii="Cambria" w:hAnsi="Cambria" w:cs="Cambria"/>
          <w:b/>
          <w:sz w:val="23"/>
          <w:szCs w:val="23"/>
          <w:u w:val="single"/>
        </w:rPr>
      </w:pPr>
      <w:r>
        <w:rPr>
          <w:rFonts w:ascii="Cambria" w:hAnsi="Cambria" w:cs="Cambria"/>
          <w:sz w:val="23"/>
          <w:szCs w:val="23"/>
        </w:rPr>
        <w:t xml:space="preserve">Due:  </w:t>
      </w:r>
      <w:r w:rsidR="00095C7F">
        <w:rPr>
          <w:rFonts w:ascii="Cambria" w:hAnsi="Cambria" w:cs="Cambria"/>
          <w:sz w:val="23"/>
          <w:szCs w:val="23"/>
        </w:rPr>
        <w:t>9pm</w:t>
      </w:r>
      <w:r w:rsidR="00C155EF">
        <w:rPr>
          <w:rFonts w:ascii="Cambria" w:hAnsi="Cambria" w:cs="Cambria"/>
          <w:sz w:val="23"/>
          <w:szCs w:val="23"/>
        </w:rPr>
        <w:t xml:space="preserve"> </w:t>
      </w:r>
      <w:r w:rsidR="0047478C">
        <w:rPr>
          <w:rFonts w:ascii="Cambria" w:hAnsi="Cambria" w:cs="Cambria"/>
          <w:sz w:val="23"/>
          <w:szCs w:val="23"/>
        </w:rPr>
        <w:t>Nov 27</w:t>
      </w:r>
      <w:r w:rsidR="00AE6417" w:rsidRPr="00AE6417">
        <w:rPr>
          <w:rFonts w:ascii="Cambria" w:hAnsi="Cambria" w:cs="Cambria"/>
          <w:sz w:val="23"/>
          <w:szCs w:val="23"/>
          <w:vertAlign w:val="superscript"/>
        </w:rPr>
        <w:t>th</w:t>
      </w:r>
      <w:r w:rsidR="00AE6417">
        <w:rPr>
          <w:rFonts w:ascii="Cambria" w:hAnsi="Cambria" w:cs="Cambria"/>
          <w:sz w:val="23"/>
          <w:szCs w:val="23"/>
        </w:rPr>
        <w:t xml:space="preserve"> </w:t>
      </w:r>
      <w:r w:rsidR="00C155EF">
        <w:rPr>
          <w:rFonts w:ascii="Cambria" w:hAnsi="Cambria" w:cs="Cambria"/>
          <w:sz w:val="23"/>
          <w:szCs w:val="23"/>
        </w:rPr>
        <w:t xml:space="preserve">via </w:t>
      </w:r>
      <w:r w:rsidR="00C155EF" w:rsidRPr="00242076">
        <w:rPr>
          <w:rFonts w:ascii="Cambria" w:hAnsi="Cambria" w:cs="Cambria"/>
          <w:b/>
          <w:sz w:val="23"/>
          <w:szCs w:val="23"/>
          <w:u w:val="single"/>
        </w:rPr>
        <w:t>C</w:t>
      </w:r>
      <w:r w:rsidR="00AE4184">
        <w:rPr>
          <w:rFonts w:ascii="Cambria" w:hAnsi="Cambria" w:cs="Cambria"/>
          <w:b/>
          <w:sz w:val="23"/>
          <w:szCs w:val="23"/>
          <w:u w:val="single"/>
        </w:rPr>
        <w:t>anvas</w:t>
      </w:r>
      <w:r w:rsidR="00C155EF" w:rsidRPr="00242076">
        <w:rPr>
          <w:rFonts w:ascii="Cambria" w:hAnsi="Cambria" w:cs="Cambria"/>
          <w:b/>
          <w:sz w:val="23"/>
          <w:szCs w:val="23"/>
          <w:u w:val="single"/>
        </w:rPr>
        <w:t xml:space="preserve"> &amp; </w:t>
      </w:r>
      <w:proofErr w:type="spellStart"/>
      <w:r w:rsidR="00C155EF" w:rsidRPr="00242076">
        <w:rPr>
          <w:rFonts w:ascii="Cambria" w:hAnsi="Cambria" w:cs="Cambria"/>
          <w:b/>
          <w:sz w:val="23"/>
          <w:szCs w:val="23"/>
          <w:u w:val="single"/>
        </w:rPr>
        <w:t>Turnitin</w:t>
      </w:r>
      <w:proofErr w:type="spellEnd"/>
    </w:p>
    <w:p w14:paraId="76A85930" w14:textId="77777777" w:rsidR="009F2D28" w:rsidRPr="009F2D28" w:rsidRDefault="009F2D28" w:rsidP="00901820">
      <w:pPr>
        <w:autoSpaceDE w:val="0"/>
        <w:autoSpaceDN w:val="0"/>
        <w:adjustRightInd w:val="0"/>
        <w:spacing w:after="0" w:line="240" w:lineRule="auto"/>
        <w:jc w:val="center"/>
        <w:rPr>
          <w:rFonts w:ascii="Cambria" w:hAnsi="Cambria" w:cs="Cambria"/>
          <w:sz w:val="23"/>
          <w:szCs w:val="23"/>
        </w:rPr>
      </w:pPr>
      <w:r>
        <w:rPr>
          <w:rFonts w:ascii="Cambria" w:hAnsi="Cambria" w:cs="Cambria"/>
          <w:sz w:val="23"/>
          <w:szCs w:val="23"/>
        </w:rPr>
        <w:t>Late submissions to Connect - 10% deduction per calendar day</w:t>
      </w:r>
    </w:p>
    <w:p w14:paraId="337270D6" w14:textId="77777777" w:rsidR="00901820" w:rsidRPr="0027365F" w:rsidRDefault="00901820" w:rsidP="00901820">
      <w:pPr>
        <w:autoSpaceDE w:val="0"/>
        <w:autoSpaceDN w:val="0"/>
        <w:adjustRightInd w:val="0"/>
        <w:spacing w:after="0" w:line="240" w:lineRule="auto"/>
        <w:jc w:val="center"/>
        <w:rPr>
          <w:rFonts w:ascii="Cambria" w:hAnsi="Cambria" w:cs="Cambria"/>
          <w:sz w:val="2"/>
          <w:szCs w:val="23"/>
        </w:rPr>
      </w:pPr>
    </w:p>
    <w:p w14:paraId="485F98E2" w14:textId="77777777" w:rsidR="00901820" w:rsidRDefault="00901820" w:rsidP="00901820">
      <w:pPr>
        <w:autoSpaceDE w:val="0"/>
        <w:autoSpaceDN w:val="0"/>
        <w:adjustRightInd w:val="0"/>
        <w:spacing w:after="0" w:line="240" w:lineRule="auto"/>
        <w:rPr>
          <w:rFonts w:ascii="Calibri" w:hAnsi="Calibri" w:cs="Calibri"/>
        </w:rPr>
      </w:pPr>
    </w:p>
    <w:p w14:paraId="1678F976" w14:textId="4135DAAE" w:rsidR="00263EFF" w:rsidRDefault="00901820" w:rsidP="007333A9">
      <w:pPr>
        <w:autoSpaceDE w:val="0"/>
        <w:autoSpaceDN w:val="0"/>
        <w:adjustRightInd w:val="0"/>
        <w:spacing w:after="0" w:line="240" w:lineRule="auto"/>
        <w:rPr>
          <w:rFonts w:ascii="Calibri" w:hAnsi="Calibri" w:cs="Calibri"/>
        </w:rPr>
      </w:pPr>
      <w:r>
        <w:rPr>
          <w:rFonts w:ascii="Calibri" w:hAnsi="Calibri" w:cs="Calibri"/>
        </w:rPr>
        <w:t xml:space="preserve">The purpose of this assignment is to give you </w:t>
      </w:r>
      <w:r w:rsidR="007333A9">
        <w:rPr>
          <w:rFonts w:ascii="Calibri" w:hAnsi="Calibri" w:cs="Calibri"/>
        </w:rPr>
        <w:t xml:space="preserve">more </w:t>
      </w:r>
      <w:r>
        <w:rPr>
          <w:rFonts w:ascii="Calibri" w:hAnsi="Calibri" w:cs="Calibri"/>
        </w:rPr>
        <w:t xml:space="preserve">practice reading, interpreting and </w:t>
      </w:r>
      <w:r w:rsidR="008F24E3">
        <w:rPr>
          <w:rFonts w:ascii="Calibri" w:hAnsi="Calibri" w:cs="Calibri"/>
        </w:rPr>
        <w:t>summarizing p</w:t>
      </w:r>
      <w:r>
        <w:rPr>
          <w:rFonts w:ascii="Calibri" w:hAnsi="Calibri" w:cs="Calibri"/>
        </w:rPr>
        <w:t>sychological findings</w:t>
      </w:r>
      <w:r w:rsidR="008F24E3">
        <w:rPr>
          <w:rFonts w:ascii="Calibri" w:hAnsi="Calibri" w:cs="Calibri"/>
        </w:rPr>
        <w:t>.</w:t>
      </w:r>
      <w:r w:rsidR="006C26E3">
        <w:rPr>
          <w:rFonts w:ascii="Calibri" w:hAnsi="Calibri" w:cs="Calibri"/>
        </w:rPr>
        <w:t xml:space="preserve"> </w:t>
      </w:r>
      <w:r w:rsidR="00AE4184">
        <w:rPr>
          <w:rFonts w:ascii="Calibri" w:hAnsi="Calibri" w:cs="Calibri"/>
        </w:rPr>
        <w:t xml:space="preserve">In </w:t>
      </w:r>
      <w:r w:rsidR="00F05B27">
        <w:rPr>
          <w:rFonts w:ascii="Calibri" w:hAnsi="Calibri" w:cs="Calibri"/>
        </w:rPr>
        <w:t xml:space="preserve">line with our course goals, this assignment also requires you to connect research findings in psychology to experiences in your everyday lives.  </w:t>
      </w:r>
      <w:r w:rsidR="006C26E3">
        <w:rPr>
          <w:rFonts w:ascii="Calibri" w:hAnsi="Calibri" w:cs="Calibri"/>
        </w:rPr>
        <w:t xml:space="preserve">This brief assignment </w:t>
      </w:r>
      <w:r w:rsidR="008F24E3">
        <w:rPr>
          <w:rFonts w:ascii="Calibri" w:hAnsi="Calibri" w:cs="Calibri"/>
        </w:rPr>
        <w:t>will help you focus on the important aspects o</w:t>
      </w:r>
      <w:r w:rsidR="007333A9">
        <w:rPr>
          <w:rFonts w:ascii="Calibri" w:hAnsi="Calibri" w:cs="Calibri"/>
        </w:rPr>
        <w:t>f</w:t>
      </w:r>
      <w:r w:rsidR="008F24E3">
        <w:rPr>
          <w:rFonts w:ascii="Calibri" w:hAnsi="Calibri" w:cs="Calibri"/>
        </w:rPr>
        <w:t xml:space="preserve"> a research article in psychology</w:t>
      </w:r>
      <w:r w:rsidR="00F05B27">
        <w:rPr>
          <w:rFonts w:ascii="Calibri" w:hAnsi="Calibri" w:cs="Calibri"/>
        </w:rPr>
        <w:t>, t</w:t>
      </w:r>
      <w:r w:rsidR="007333A9">
        <w:rPr>
          <w:rFonts w:ascii="Calibri" w:hAnsi="Calibri" w:cs="Calibri"/>
        </w:rPr>
        <w:t>o develop</w:t>
      </w:r>
      <w:r w:rsidR="006C26E3">
        <w:rPr>
          <w:rFonts w:ascii="Calibri" w:hAnsi="Calibri" w:cs="Calibri"/>
        </w:rPr>
        <w:t xml:space="preserve"> and practice</w:t>
      </w:r>
      <w:r w:rsidR="007333A9">
        <w:rPr>
          <w:rFonts w:ascii="Calibri" w:hAnsi="Calibri" w:cs="Calibri"/>
        </w:rPr>
        <w:t xml:space="preserve"> </w:t>
      </w:r>
      <w:r w:rsidR="00F05B27">
        <w:rPr>
          <w:rFonts w:ascii="Calibri" w:hAnsi="Calibri" w:cs="Calibri"/>
        </w:rPr>
        <w:t xml:space="preserve">essential writing skills, and to reflect on possible ways the findings </w:t>
      </w:r>
      <w:r w:rsidR="009417D7">
        <w:rPr>
          <w:rFonts w:ascii="Calibri" w:hAnsi="Calibri" w:cs="Calibri"/>
        </w:rPr>
        <w:t xml:space="preserve">might be applied and/or impact your existing learning strategies.  </w:t>
      </w:r>
    </w:p>
    <w:p w14:paraId="3A06D1CD" w14:textId="77777777" w:rsidR="007333A9" w:rsidRDefault="007333A9" w:rsidP="007333A9">
      <w:pPr>
        <w:autoSpaceDE w:val="0"/>
        <w:autoSpaceDN w:val="0"/>
        <w:adjustRightInd w:val="0"/>
        <w:spacing w:after="0" w:line="240" w:lineRule="auto"/>
        <w:rPr>
          <w:rFonts w:ascii="Cambria" w:hAnsi="Cambria" w:cs="Cambria"/>
          <w:sz w:val="23"/>
          <w:szCs w:val="23"/>
        </w:rPr>
      </w:pPr>
    </w:p>
    <w:p w14:paraId="32AB6636" w14:textId="77777777" w:rsidR="009417D7" w:rsidRDefault="007333A9" w:rsidP="0008250A">
      <w:pPr>
        <w:rPr>
          <w:rFonts w:cs="Courier New"/>
          <w:color w:val="000000"/>
          <w:shd w:val="clear" w:color="auto" w:fill="FFFFFF"/>
        </w:rPr>
      </w:pPr>
      <w:r>
        <w:rPr>
          <w:rFonts w:cs="Courier New"/>
          <w:color w:val="000000"/>
          <w:shd w:val="clear" w:color="auto" w:fill="FFFFFF"/>
        </w:rPr>
        <w:t>Your task is to</w:t>
      </w:r>
      <w:r w:rsidR="009417D7">
        <w:rPr>
          <w:rFonts w:cs="Courier New"/>
          <w:color w:val="000000"/>
          <w:shd w:val="clear" w:color="auto" w:fill="FFFFFF"/>
        </w:rPr>
        <w:t>:</w:t>
      </w:r>
    </w:p>
    <w:p w14:paraId="747CFD0E" w14:textId="77777777" w:rsidR="009417D7" w:rsidRDefault="009417D7" w:rsidP="00891E16">
      <w:pPr>
        <w:rPr>
          <w:rFonts w:cs="Courier New"/>
          <w:color w:val="000000"/>
          <w:shd w:val="clear" w:color="auto" w:fill="FFFFFF"/>
        </w:rPr>
      </w:pPr>
      <w:r>
        <w:rPr>
          <w:rFonts w:cs="Courier New"/>
          <w:color w:val="000000"/>
          <w:shd w:val="clear" w:color="auto" w:fill="FFFFFF"/>
        </w:rPr>
        <w:t>1)</w:t>
      </w:r>
      <w:r w:rsidR="007333A9">
        <w:rPr>
          <w:rFonts w:cs="Courier New"/>
          <w:color w:val="000000"/>
          <w:shd w:val="clear" w:color="auto" w:fill="FFFFFF"/>
        </w:rPr>
        <w:t xml:space="preserve"> </w:t>
      </w:r>
      <w:r w:rsidR="00891E16">
        <w:rPr>
          <w:rFonts w:cs="Courier New"/>
          <w:color w:val="000000"/>
          <w:shd w:val="clear" w:color="auto" w:fill="FFFFFF"/>
        </w:rPr>
        <w:t>W</w:t>
      </w:r>
      <w:r w:rsidR="0008250A" w:rsidRPr="0008250A">
        <w:rPr>
          <w:rFonts w:cs="Courier New"/>
          <w:color w:val="000000"/>
          <w:shd w:val="clear" w:color="auto" w:fill="FFFFFF"/>
        </w:rPr>
        <w:t>rite a short</w:t>
      </w:r>
      <w:r>
        <w:rPr>
          <w:rFonts w:cs="Courier New"/>
          <w:color w:val="000000"/>
          <w:shd w:val="clear" w:color="auto" w:fill="FFFFFF"/>
        </w:rPr>
        <w:t>,</w:t>
      </w:r>
      <w:r w:rsidR="0008250A" w:rsidRPr="0008250A">
        <w:rPr>
          <w:rFonts w:cs="Courier New"/>
          <w:color w:val="000000"/>
          <w:shd w:val="clear" w:color="auto" w:fill="FFFFFF"/>
        </w:rPr>
        <w:t xml:space="preserve"> concise summary of </w:t>
      </w:r>
      <w:r w:rsidR="00891E16">
        <w:rPr>
          <w:rFonts w:cs="Courier New"/>
          <w:color w:val="000000"/>
          <w:shd w:val="clear" w:color="auto" w:fill="FFFFFF"/>
        </w:rPr>
        <w:t>your</w:t>
      </w:r>
      <w:r>
        <w:rPr>
          <w:rFonts w:cs="Courier New"/>
          <w:color w:val="000000"/>
          <w:shd w:val="clear" w:color="auto" w:fill="FFFFFF"/>
        </w:rPr>
        <w:t xml:space="preserve"> </w:t>
      </w:r>
      <w:r w:rsidR="0008250A" w:rsidRPr="0008250A">
        <w:rPr>
          <w:rFonts w:cs="Courier New"/>
          <w:color w:val="000000"/>
          <w:shd w:val="clear" w:color="auto" w:fill="FFFFFF"/>
        </w:rPr>
        <w:t>assigned research article</w:t>
      </w:r>
      <w:r w:rsidR="007333A9">
        <w:rPr>
          <w:rFonts w:cs="Courier New"/>
          <w:color w:val="000000"/>
          <w:shd w:val="clear" w:color="auto" w:fill="FFFFFF"/>
        </w:rPr>
        <w:t xml:space="preserve"> </w:t>
      </w:r>
      <w:r w:rsidR="00891E16" w:rsidRPr="00891E16">
        <w:rPr>
          <w:rFonts w:cs="Courier New"/>
          <w:b/>
          <w:color w:val="000000"/>
          <w:shd w:val="clear" w:color="auto" w:fill="FFFFFF"/>
        </w:rPr>
        <w:t>(600 words maximum)</w:t>
      </w:r>
      <w:r w:rsidR="00891E16">
        <w:rPr>
          <w:rFonts w:cs="Courier New"/>
          <w:b/>
          <w:color w:val="000000"/>
          <w:shd w:val="clear" w:color="auto" w:fill="FFFFFF"/>
        </w:rPr>
        <w:t xml:space="preserve">.  </w:t>
      </w:r>
      <w:r w:rsidR="00146F54">
        <w:rPr>
          <w:rFonts w:cs="Courier New"/>
          <w:color w:val="000000"/>
          <w:shd w:val="clear" w:color="auto" w:fill="FFFFFF"/>
        </w:rPr>
        <w:t>Be sure discuss the following:</w:t>
      </w:r>
    </w:p>
    <w:p w14:paraId="7A050150" w14:textId="77777777" w:rsidR="00C86247" w:rsidRPr="00146F54" w:rsidRDefault="002D5B08" w:rsidP="00146F54">
      <w:pPr>
        <w:numPr>
          <w:ilvl w:val="0"/>
          <w:numId w:val="8"/>
        </w:numPr>
        <w:spacing w:after="0" w:line="240" w:lineRule="auto"/>
        <w:rPr>
          <w:rFonts w:cs="Courier New"/>
          <w:color w:val="000000"/>
          <w:shd w:val="clear" w:color="auto" w:fill="FFFFFF"/>
        </w:rPr>
      </w:pPr>
      <w:r w:rsidRPr="00146F54">
        <w:rPr>
          <w:rFonts w:cs="Courier New"/>
          <w:color w:val="000000"/>
          <w:shd w:val="clear" w:color="auto" w:fill="FFFFFF"/>
        </w:rPr>
        <w:t xml:space="preserve">Why was this research done? </w:t>
      </w:r>
      <w:r w:rsidR="00146F54">
        <w:rPr>
          <w:rFonts w:cs="Courier New"/>
          <w:color w:val="000000"/>
          <w:shd w:val="clear" w:color="auto" w:fill="FFFFFF"/>
        </w:rPr>
        <w:t>(Intro)</w:t>
      </w:r>
    </w:p>
    <w:p w14:paraId="2D104463" w14:textId="77777777" w:rsidR="00C86247" w:rsidRPr="00146F54" w:rsidRDefault="002D5B08" w:rsidP="00146F54">
      <w:pPr>
        <w:numPr>
          <w:ilvl w:val="0"/>
          <w:numId w:val="8"/>
        </w:numPr>
        <w:spacing w:after="0" w:line="240" w:lineRule="auto"/>
        <w:rPr>
          <w:rFonts w:cs="Courier New"/>
          <w:color w:val="000000"/>
          <w:shd w:val="clear" w:color="auto" w:fill="FFFFFF"/>
        </w:rPr>
      </w:pPr>
      <w:r w:rsidRPr="00146F54">
        <w:rPr>
          <w:rFonts w:cs="Courier New"/>
          <w:color w:val="000000"/>
          <w:shd w:val="clear" w:color="auto" w:fill="FFFFFF"/>
        </w:rPr>
        <w:t>What did the</w:t>
      </w:r>
      <w:r w:rsidR="00146F54">
        <w:rPr>
          <w:rFonts w:cs="Courier New"/>
          <w:color w:val="000000"/>
          <w:shd w:val="clear" w:color="auto" w:fill="FFFFFF"/>
        </w:rPr>
        <w:t xml:space="preserve"> researchers </w:t>
      </w:r>
      <w:r w:rsidRPr="00146F54">
        <w:rPr>
          <w:rFonts w:cs="Courier New"/>
          <w:color w:val="000000"/>
          <w:shd w:val="clear" w:color="auto" w:fill="FFFFFF"/>
        </w:rPr>
        <w:t>do? (Methods)</w:t>
      </w:r>
    </w:p>
    <w:p w14:paraId="641C5A36" w14:textId="77777777" w:rsidR="00146F54" w:rsidRDefault="002D5B08" w:rsidP="00146F54">
      <w:pPr>
        <w:numPr>
          <w:ilvl w:val="0"/>
          <w:numId w:val="8"/>
        </w:numPr>
        <w:spacing w:after="0" w:line="240" w:lineRule="auto"/>
        <w:rPr>
          <w:rFonts w:cs="Courier New"/>
          <w:color w:val="000000"/>
          <w:shd w:val="clear" w:color="auto" w:fill="FFFFFF"/>
        </w:rPr>
      </w:pPr>
      <w:r w:rsidRPr="00146F54">
        <w:rPr>
          <w:rFonts w:cs="Courier New"/>
          <w:color w:val="000000"/>
          <w:shd w:val="clear" w:color="auto" w:fill="FFFFFF"/>
        </w:rPr>
        <w:t>What did the</w:t>
      </w:r>
      <w:r w:rsidR="00146F54">
        <w:rPr>
          <w:rFonts w:cs="Courier New"/>
          <w:color w:val="000000"/>
          <w:shd w:val="clear" w:color="auto" w:fill="FFFFFF"/>
        </w:rPr>
        <w:t xml:space="preserve"> research </w:t>
      </w:r>
      <w:r w:rsidRPr="00146F54">
        <w:rPr>
          <w:rFonts w:cs="Courier New"/>
          <w:color w:val="000000"/>
          <w:shd w:val="clear" w:color="auto" w:fill="FFFFFF"/>
        </w:rPr>
        <w:t>find? (Results)</w:t>
      </w:r>
    </w:p>
    <w:p w14:paraId="2EBDB810" w14:textId="77777777" w:rsidR="00146F54" w:rsidRDefault="00146F54" w:rsidP="00146F54">
      <w:pPr>
        <w:numPr>
          <w:ilvl w:val="0"/>
          <w:numId w:val="8"/>
        </w:numPr>
        <w:spacing w:after="0" w:line="240" w:lineRule="auto"/>
        <w:rPr>
          <w:rFonts w:cs="Courier New"/>
          <w:color w:val="000000"/>
          <w:shd w:val="clear" w:color="auto" w:fill="FFFFFF"/>
        </w:rPr>
      </w:pPr>
      <w:r w:rsidRPr="00146F54">
        <w:rPr>
          <w:rFonts w:cs="Courier New"/>
          <w:color w:val="000000"/>
          <w:shd w:val="clear" w:color="auto" w:fill="FFFFFF"/>
        </w:rPr>
        <w:t>Why are the findings interesting/important?</w:t>
      </w:r>
      <w:r w:rsidR="001C4B09">
        <w:rPr>
          <w:rFonts w:cs="Courier New"/>
          <w:color w:val="000000"/>
          <w:shd w:val="clear" w:color="auto" w:fill="FFFFFF"/>
        </w:rPr>
        <w:t xml:space="preserve"> (Discussion)</w:t>
      </w:r>
    </w:p>
    <w:p w14:paraId="3F4B0D9D" w14:textId="1550895F" w:rsidR="00146F54" w:rsidRDefault="00146F54" w:rsidP="00146F54">
      <w:pPr>
        <w:spacing w:after="0" w:line="240" w:lineRule="auto"/>
        <w:ind w:left="720"/>
        <w:rPr>
          <w:rFonts w:cs="Courier New"/>
          <w:color w:val="000000"/>
          <w:shd w:val="clear" w:color="auto" w:fill="FFFFFF"/>
        </w:rPr>
      </w:pPr>
    </w:p>
    <w:p w14:paraId="5C8E174E" w14:textId="5220E985" w:rsidR="0047478C" w:rsidRDefault="0047478C" w:rsidP="0047478C">
      <w:pPr>
        <w:spacing w:after="0" w:line="240" w:lineRule="auto"/>
        <w:rPr>
          <w:rFonts w:cs="Courier New"/>
          <w:b/>
          <w:color w:val="000000"/>
          <w:shd w:val="clear" w:color="auto" w:fill="FFFFFF"/>
        </w:rPr>
      </w:pPr>
      <w:r>
        <w:rPr>
          <w:rFonts w:cs="Courier New"/>
          <w:b/>
          <w:color w:val="000000"/>
          <w:shd w:val="clear" w:color="auto" w:fill="FFFFFF"/>
        </w:rPr>
        <w:t xml:space="preserve">Please note that this is a summary, which means that you are to use your own words.  Direct quotes and patch writing are NOT considered </w:t>
      </w:r>
      <w:proofErr w:type="gramStart"/>
      <w:r>
        <w:rPr>
          <w:rFonts w:cs="Courier New"/>
          <w:b/>
          <w:color w:val="000000"/>
          <w:shd w:val="clear" w:color="auto" w:fill="FFFFFF"/>
        </w:rPr>
        <w:t>to be a</w:t>
      </w:r>
      <w:proofErr w:type="gramEnd"/>
      <w:r>
        <w:rPr>
          <w:rFonts w:cs="Courier New"/>
          <w:b/>
          <w:color w:val="000000"/>
          <w:shd w:val="clear" w:color="auto" w:fill="FFFFFF"/>
        </w:rPr>
        <w:t xml:space="preserve"> summary.  Please see the instructor or your TA if </w:t>
      </w:r>
      <w:proofErr w:type="gramStart"/>
      <w:r>
        <w:rPr>
          <w:rFonts w:cs="Courier New"/>
          <w:b/>
          <w:color w:val="000000"/>
          <w:shd w:val="clear" w:color="auto" w:fill="FFFFFF"/>
        </w:rPr>
        <w:t>you’re</w:t>
      </w:r>
      <w:proofErr w:type="gramEnd"/>
      <w:r>
        <w:rPr>
          <w:rFonts w:cs="Courier New"/>
          <w:b/>
          <w:color w:val="000000"/>
          <w:shd w:val="clear" w:color="auto" w:fill="FFFFFF"/>
        </w:rPr>
        <w:t xml:space="preserve"> unsure how to properly paraphrase.</w:t>
      </w:r>
    </w:p>
    <w:p w14:paraId="3F4D58B2" w14:textId="77777777" w:rsidR="0047478C" w:rsidRPr="00146F54" w:rsidRDefault="0047478C" w:rsidP="00146F54">
      <w:pPr>
        <w:spacing w:after="0" w:line="240" w:lineRule="auto"/>
        <w:ind w:left="720"/>
        <w:rPr>
          <w:rFonts w:cs="Courier New"/>
          <w:color w:val="000000"/>
          <w:shd w:val="clear" w:color="auto" w:fill="FFFFFF"/>
        </w:rPr>
      </w:pPr>
    </w:p>
    <w:p w14:paraId="3D5604AC" w14:textId="77777777" w:rsidR="009417D7" w:rsidRDefault="009417D7" w:rsidP="00891E16">
      <w:pPr>
        <w:rPr>
          <w:rFonts w:cs="Courier New"/>
          <w:color w:val="000000"/>
          <w:shd w:val="clear" w:color="auto" w:fill="FFFFFF"/>
        </w:rPr>
      </w:pPr>
      <w:r>
        <w:rPr>
          <w:rFonts w:cs="Courier New"/>
          <w:color w:val="000000"/>
          <w:shd w:val="clear" w:color="auto" w:fill="FFFFFF"/>
        </w:rPr>
        <w:t xml:space="preserve">2) Reflect on these findings in the context of your </w:t>
      </w:r>
      <w:r w:rsidR="001E6DC1">
        <w:rPr>
          <w:rFonts w:cs="Courier New"/>
          <w:color w:val="000000"/>
          <w:shd w:val="clear" w:color="auto" w:fill="FFFFFF"/>
        </w:rPr>
        <w:t xml:space="preserve">own </w:t>
      </w:r>
      <w:r w:rsidR="00891E16">
        <w:rPr>
          <w:rFonts w:cs="Courier New"/>
          <w:color w:val="000000"/>
          <w:shd w:val="clear" w:color="auto" w:fill="FFFFFF"/>
        </w:rPr>
        <w:t xml:space="preserve">learning strategies </w:t>
      </w:r>
      <w:r w:rsidR="00891E16" w:rsidRPr="00891E16">
        <w:rPr>
          <w:rFonts w:cs="Courier New"/>
          <w:b/>
          <w:color w:val="000000"/>
          <w:shd w:val="clear" w:color="auto" w:fill="FFFFFF"/>
        </w:rPr>
        <w:t>(300 words maximum)</w:t>
      </w:r>
      <w:r w:rsidR="00891E16">
        <w:rPr>
          <w:rFonts w:cs="Courier New"/>
          <w:color w:val="000000"/>
          <w:shd w:val="clear" w:color="auto" w:fill="FFFFFF"/>
        </w:rPr>
        <w:t>.</w:t>
      </w:r>
      <w:r w:rsidR="00891E16">
        <w:rPr>
          <w:rFonts w:cs="Courier New"/>
          <w:b/>
          <w:color w:val="000000"/>
          <w:shd w:val="clear" w:color="auto" w:fill="FFFFFF"/>
        </w:rPr>
        <w:t xml:space="preserve"> </w:t>
      </w:r>
      <w:r w:rsidR="00891E16">
        <w:rPr>
          <w:rFonts w:cs="Courier New"/>
          <w:color w:val="000000"/>
          <w:shd w:val="clear" w:color="auto" w:fill="FFFFFF"/>
        </w:rPr>
        <w:t xml:space="preserve">You may consider discussing </w:t>
      </w:r>
      <w:r w:rsidR="005907B8" w:rsidRPr="00095C7F">
        <w:rPr>
          <w:rFonts w:cs="Courier New"/>
          <w:color w:val="000000"/>
          <w:u w:val="single"/>
          <w:shd w:val="clear" w:color="auto" w:fill="FFFFFF"/>
        </w:rPr>
        <w:t>some</w:t>
      </w:r>
      <w:r w:rsidR="005907B8">
        <w:rPr>
          <w:rFonts w:cs="Courier New"/>
          <w:color w:val="000000"/>
          <w:shd w:val="clear" w:color="auto" w:fill="FFFFFF"/>
        </w:rPr>
        <w:t xml:space="preserve"> </w:t>
      </w:r>
      <w:r w:rsidR="00891E16">
        <w:rPr>
          <w:rFonts w:cs="Courier New"/>
          <w:color w:val="000000"/>
          <w:shd w:val="clear" w:color="auto" w:fill="FFFFFF"/>
        </w:rPr>
        <w:t xml:space="preserve">of the following </w:t>
      </w:r>
      <w:r w:rsidR="005907B8">
        <w:rPr>
          <w:rFonts w:cs="Courier New"/>
          <w:color w:val="000000"/>
          <w:shd w:val="clear" w:color="auto" w:fill="FFFFFF"/>
        </w:rPr>
        <w:t>topics</w:t>
      </w:r>
      <w:r w:rsidR="00891E16">
        <w:rPr>
          <w:rFonts w:cs="Courier New"/>
          <w:color w:val="000000"/>
          <w:shd w:val="clear" w:color="auto" w:fill="FFFFFF"/>
        </w:rPr>
        <w:t>:</w:t>
      </w:r>
    </w:p>
    <w:p w14:paraId="27FDFCA6" w14:textId="77777777" w:rsidR="00891E16" w:rsidRDefault="001E6DC1" w:rsidP="00891E16">
      <w:pPr>
        <w:pStyle w:val="ListParagraph"/>
        <w:numPr>
          <w:ilvl w:val="0"/>
          <w:numId w:val="6"/>
        </w:numPr>
        <w:rPr>
          <w:rFonts w:cs="Courier New"/>
          <w:color w:val="000000"/>
          <w:shd w:val="clear" w:color="auto" w:fill="FFFFFF"/>
        </w:rPr>
      </w:pPr>
      <w:r>
        <w:rPr>
          <w:rFonts w:cs="Courier New"/>
          <w:color w:val="000000"/>
          <w:shd w:val="clear" w:color="auto" w:fill="FFFFFF"/>
        </w:rPr>
        <w:t>What is your opinion of</w:t>
      </w:r>
      <w:r w:rsidR="00891E16">
        <w:rPr>
          <w:rFonts w:cs="Courier New"/>
          <w:color w:val="000000"/>
          <w:shd w:val="clear" w:color="auto" w:fill="FFFFFF"/>
        </w:rPr>
        <w:t xml:space="preserve"> these findings?  How do the findings relate to your experience so far this term at UBC?</w:t>
      </w:r>
      <w:r>
        <w:rPr>
          <w:rFonts w:cs="Courier New"/>
          <w:color w:val="000000"/>
          <w:shd w:val="clear" w:color="auto" w:fill="FFFFFF"/>
        </w:rPr>
        <w:t xml:space="preserve"> </w:t>
      </w:r>
    </w:p>
    <w:p w14:paraId="55D22EB1" w14:textId="77777777" w:rsidR="001E6DC1" w:rsidRDefault="001E6DC1" w:rsidP="00891E16">
      <w:pPr>
        <w:pStyle w:val="ListParagraph"/>
        <w:numPr>
          <w:ilvl w:val="0"/>
          <w:numId w:val="6"/>
        </w:numPr>
        <w:rPr>
          <w:rFonts w:cs="Courier New"/>
          <w:color w:val="000000"/>
          <w:shd w:val="clear" w:color="auto" w:fill="FFFFFF"/>
        </w:rPr>
      </w:pPr>
      <w:r>
        <w:rPr>
          <w:rFonts w:cs="Courier New"/>
          <w:color w:val="000000"/>
          <w:shd w:val="clear" w:color="auto" w:fill="FFFFFF"/>
        </w:rPr>
        <w:t xml:space="preserve">Based on these findings, what changes might you make to your own learning strategies?  </w:t>
      </w:r>
    </w:p>
    <w:p w14:paraId="7B561397" w14:textId="77777777" w:rsidR="001E6DC1" w:rsidRDefault="001E6DC1" w:rsidP="00096F1F">
      <w:pPr>
        <w:pStyle w:val="ListParagraph"/>
        <w:numPr>
          <w:ilvl w:val="1"/>
          <w:numId w:val="6"/>
        </w:numPr>
        <w:rPr>
          <w:rFonts w:cs="Courier New"/>
          <w:color w:val="000000"/>
          <w:shd w:val="clear" w:color="auto" w:fill="FFFFFF"/>
        </w:rPr>
      </w:pPr>
      <w:r>
        <w:rPr>
          <w:rFonts w:cs="Courier New"/>
          <w:color w:val="000000"/>
          <w:shd w:val="clear" w:color="auto" w:fill="FFFFFF"/>
        </w:rPr>
        <w:t xml:space="preserve">If you are already utilizing the strategies discussed by your article, what changes might you suggest for your classmates?  </w:t>
      </w:r>
    </w:p>
    <w:p w14:paraId="303A7926" w14:textId="219D20F5" w:rsidR="001E6DC1" w:rsidRDefault="001E6DC1" w:rsidP="00891E16">
      <w:pPr>
        <w:pStyle w:val="ListParagraph"/>
        <w:numPr>
          <w:ilvl w:val="0"/>
          <w:numId w:val="6"/>
        </w:numPr>
        <w:rPr>
          <w:rFonts w:cs="Courier New"/>
          <w:color w:val="000000"/>
          <w:shd w:val="clear" w:color="auto" w:fill="FFFFFF"/>
        </w:rPr>
      </w:pPr>
      <w:r>
        <w:rPr>
          <w:rFonts w:cs="Courier New"/>
          <w:color w:val="000000"/>
          <w:shd w:val="clear" w:color="auto" w:fill="FFFFFF"/>
        </w:rPr>
        <w:t>Discuss some reasons why students might not want or be able to implement changes (from b. above) that are based on the</w:t>
      </w:r>
      <w:r w:rsidR="001F2153">
        <w:rPr>
          <w:rFonts w:cs="Courier New"/>
          <w:color w:val="000000"/>
          <w:shd w:val="clear" w:color="auto" w:fill="FFFFFF"/>
        </w:rPr>
        <w:t>se</w:t>
      </w:r>
      <w:r>
        <w:rPr>
          <w:rFonts w:cs="Courier New"/>
          <w:color w:val="000000"/>
          <w:shd w:val="clear" w:color="auto" w:fill="FFFFFF"/>
        </w:rPr>
        <w:t xml:space="preserve"> research findings</w:t>
      </w:r>
      <w:r w:rsidR="00725D37">
        <w:rPr>
          <w:rFonts w:cs="Courier New"/>
          <w:color w:val="000000"/>
          <w:shd w:val="clear" w:color="auto" w:fill="FFFFFF"/>
        </w:rPr>
        <w:t xml:space="preserve">.  </w:t>
      </w:r>
      <w:r w:rsidR="001F2153">
        <w:rPr>
          <w:rFonts w:cs="Courier New"/>
          <w:color w:val="000000"/>
          <w:shd w:val="clear" w:color="auto" w:fill="FFFFFF"/>
        </w:rPr>
        <w:t xml:space="preserve">In other words, </w:t>
      </w:r>
      <w:r w:rsidR="00725D37">
        <w:rPr>
          <w:rFonts w:cs="Courier New"/>
          <w:color w:val="000000"/>
          <w:shd w:val="clear" w:color="auto" w:fill="FFFFFF"/>
        </w:rPr>
        <w:t>expla</w:t>
      </w:r>
      <w:r w:rsidR="00095C7F">
        <w:rPr>
          <w:rFonts w:cs="Courier New"/>
          <w:color w:val="000000"/>
          <w:shd w:val="clear" w:color="auto" w:fill="FFFFFF"/>
        </w:rPr>
        <w:t xml:space="preserve">in why it may be difficult for </w:t>
      </w:r>
      <w:r w:rsidR="00725D37">
        <w:rPr>
          <w:rFonts w:cs="Courier New"/>
          <w:color w:val="000000"/>
          <w:shd w:val="clear" w:color="auto" w:fill="FFFFFF"/>
        </w:rPr>
        <w:t>students to adopt the strategies discussed in your research article.</w:t>
      </w:r>
    </w:p>
    <w:p w14:paraId="4E4672DB" w14:textId="77777777" w:rsidR="00725D37" w:rsidRDefault="00725D37" w:rsidP="00891E16">
      <w:pPr>
        <w:pStyle w:val="ListParagraph"/>
        <w:numPr>
          <w:ilvl w:val="0"/>
          <w:numId w:val="6"/>
        </w:numPr>
        <w:rPr>
          <w:rFonts w:cs="Courier New"/>
          <w:color w:val="000000"/>
          <w:shd w:val="clear" w:color="auto" w:fill="FFFFFF"/>
        </w:rPr>
      </w:pPr>
      <w:r>
        <w:rPr>
          <w:rFonts w:cs="Courier New"/>
          <w:color w:val="000000"/>
          <w:shd w:val="clear" w:color="auto" w:fill="FFFFFF"/>
        </w:rPr>
        <w:t>Can you identify ways in which your instructors have desig</w:t>
      </w:r>
      <w:r w:rsidR="005907B8">
        <w:rPr>
          <w:rFonts w:cs="Courier New"/>
          <w:color w:val="000000"/>
          <w:shd w:val="clear" w:color="auto" w:fill="FFFFFF"/>
        </w:rPr>
        <w:t>ned their courses (i.e. assignments, tests, lectures, activities, and/or classroom practices) that are related to the findings in your article?  If not, can you think of any suggested changes to your classes that might help students adopt the learning strategies suggested by your article?</w:t>
      </w:r>
    </w:p>
    <w:p w14:paraId="49A8438B" w14:textId="77777777" w:rsidR="00A2418B" w:rsidRPr="00A2418B" w:rsidRDefault="00A2418B" w:rsidP="00A2418B">
      <w:pPr>
        <w:jc w:val="center"/>
        <w:rPr>
          <w:rFonts w:cs="Courier New"/>
          <w:b/>
          <w:color w:val="000000"/>
          <w:shd w:val="clear" w:color="auto" w:fill="FFFFFF"/>
        </w:rPr>
      </w:pPr>
      <w:r w:rsidRPr="00A2418B">
        <w:rPr>
          <w:rFonts w:cs="Courier New"/>
          <w:b/>
          <w:color w:val="000000"/>
          <w:shd w:val="clear" w:color="auto" w:fill="FFFFFF"/>
        </w:rPr>
        <w:t>Please be sure to include citations and references to your assigned article (APA format of course).</w:t>
      </w:r>
    </w:p>
    <w:p w14:paraId="57340196" w14:textId="0B46FB0A" w:rsidR="00A2418B" w:rsidRDefault="00A2418B" w:rsidP="00A2418B">
      <w:pPr>
        <w:rPr>
          <w:rFonts w:cs="Courier New"/>
          <w:color w:val="000000"/>
          <w:shd w:val="clear" w:color="auto" w:fill="FFFFFF"/>
        </w:rPr>
      </w:pPr>
      <w:r>
        <w:rPr>
          <w:rFonts w:cs="Courier New"/>
          <w:color w:val="000000"/>
          <w:shd w:val="clear" w:color="auto" w:fill="FFFFFF"/>
        </w:rPr>
        <w:t xml:space="preserve">NOTE:  The word limit for your summary and reflection are 600 and 300 words respectively.  If your summary is 400 words, it does not mean you can write 500 words for your reflection or vice versa.  </w:t>
      </w:r>
      <w:r w:rsidR="0027365F" w:rsidRPr="00783259">
        <w:rPr>
          <w:rFonts w:cs="Courier New"/>
          <w:i/>
          <w:color w:val="000000"/>
          <w:u w:val="single"/>
          <w:shd w:val="clear" w:color="auto" w:fill="FFFFFF"/>
        </w:rPr>
        <w:t>TA</w:t>
      </w:r>
      <w:r w:rsidR="0027365F">
        <w:rPr>
          <w:rFonts w:cs="Courier New"/>
          <w:i/>
          <w:color w:val="000000"/>
          <w:u w:val="single"/>
          <w:shd w:val="clear" w:color="auto" w:fill="FFFFFF"/>
        </w:rPr>
        <w:t>s</w:t>
      </w:r>
      <w:r w:rsidR="0027365F" w:rsidRPr="00783259">
        <w:rPr>
          <w:rFonts w:cs="Courier New"/>
          <w:i/>
          <w:color w:val="000000"/>
          <w:u w:val="single"/>
          <w:shd w:val="clear" w:color="auto" w:fill="FFFFFF"/>
        </w:rPr>
        <w:t xml:space="preserve"> will stop reading after 900 words.</w:t>
      </w:r>
    </w:p>
    <w:p w14:paraId="012DCC62" w14:textId="53AB7985" w:rsidR="00A2418B" w:rsidRPr="00A2418B" w:rsidRDefault="009F123A" w:rsidP="00A2418B">
      <w:pPr>
        <w:rPr>
          <w:rFonts w:cs="Courier New"/>
          <w:color w:val="000000"/>
          <w:shd w:val="clear" w:color="auto" w:fill="FFFFFF"/>
        </w:rPr>
      </w:pPr>
      <w:r w:rsidRPr="009F123A">
        <w:rPr>
          <w:rFonts w:cs="Courier New"/>
          <w:b/>
          <w:color w:val="000000"/>
          <w:u w:val="single"/>
          <w:shd w:val="clear" w:color="auto" w:fill="FFFFFF"/>
        </w:rPr>
        <w:t>Formatting</w:t>
      </w:r>
      <w:r>
        <w:rPr>
          <w:rFonts w:cs="Courier New"/>
          <w:color w:val="000000"/>
          <w:shd w:val="clear" w:color="auto" w:fill="FFFFFF"/>
        </w:rPr>
        <w:t xml:space="preserve">:  Please use </w:t>
      </w:r>
      <w:proofErr w:type="gramStart"/>
      <w:r>
        <w:rPr>
          <w:rFonts w:cs="Courier New"/>
          <w:color w:val="000000"/>
          <w:shd w:val="clear" w:color="auto" w:fill="FFFFFF"/>
        </w:rPr>
        <w:t>1 inch</w:t>
      </w:r>
      <w:proofErr w:type="gramEnd"/>
      <w:r>
        <w:rPr>
          <w:rFonts w:cs="Courier New"/>
          <w:color w:val="000000"/>
          <w:shd w:val="clear" w:color="auto" w:fill="FFFFFF"/>
        </w:rPr>
        <w:t xml:space="preserve"> margins, double spaced, 12 point font (Arial, Calibri, or Times New Roman).  </w:t>
      </w:r>
    </w:p>
    <w:p w14:paraId="1A285BB1" w14:textId="77777777" w:rsidR="00095C7F" w:rsidRDefault="00095C7F" w:rsidP="00A2418B">
      <w:pPr>
        <w:pStyle w:val="Default"/>
        <w:jc w:val="center"/>
        <w:rPr>
          <w:rFonts w:ascii="Cambria" w:hAnsi="Cambria" w:cs="Cambria"/>
          <w:color w:val="auto"/>
          <w:sz w:val="32"/>
          <w:szCs w:val="32"/>
        </w:rPr>
      </w:pPr>
    </w:p>
    <w:p w14:paraId="55068CDD" w14:textId="0140F5DA" w:rsidR="00A2418B" w:rsidRPr="00F23099" w:rsidRDefault="00BC6356" w:rsidP="00A2418B">
      <w:pPr>
        <w:pStyle w:val="Default"/>
        <w:jc w:val="center"/>
        <w:rPr>
          <w:rFonts w:ascii="Cambria" w:hAnsi="Cambria" w:cs="Cambria"/>
          <w:color w:val="auto"/>
          <w:sz w:val="32"/>
          <w:szCs w:val="32"/>
        </w:rPr>
      </w:pPr>
      <w:r>
        <w:rPr>
          <w:rFonts w:ascii="Cambria" w:hAnsi="Cambria" w:cs="Cambria"/>
          <w:color w:val="auto"/>
          <w:sz w:val="32"/>
          <w:szCs w:val="32"/>
        </w:rPr>
        <w:t>Finding your article</w:t>
      </w:r>
    </w:p>
    <w:p w14:paraId="35C102DC" w14:textId="77777777" w:rsidR="00F26F71" w:rsidRPr="00F26F71" w:rsidRDefault="00F26F71" w:rsidP="0008250A">
      <w:pPr>
        <w:rPr>
          <w:rFonts w:cs="Courier New"/>
          <w:color w:val="000000"/>
          <w:sz w:val="4"/>
          <w:shd w:val="clear" w:color="auto" w:fill="FFFFFF"/>
        </w:rPr>
      </w:pPr>
    </w:p>
    <w:p w14:paraId="5A483EEC" w14:textId="5605C0C4" w:rsidR="00A2418B" w:rsidRPr="00F26F71" w:rsidRDefault="00A2418B" w:rsidP="0008250A">
      <w:r w:rsidRPr="00F26F71">
        <w:rPr>
          <w:rFonts w:cs="Courier New"/>
          <w:color w:val="000000"/>
          <w:shd w:val="clear" w:color="auto" w:fill="FFFFFF"/>
        </w:rPr>
        <w:t>Access C</w:t>
      </w:r>
      <w:r w:rsidR="00AE4184" w:rsidRPr="00F26F71">
        <w:rPr>
          <w:rFonts w:cs="Courier New"/>
          <w:color w:val="000000"/>
          <w:shd w:val="clear" w:color="auto" w:fill="FFFFFF"/>
        </w:rPr>
        <w:t>anvas</w:t>
      </w:r>
      <w:r w:rsidRPr="00F26F71">
        <w:rPr>
          <w:rFonts w:cs="Courier New"/>
          <w:color w:val="000000"/>
          <w:shd w:val="clear" w:color="auto" w:fill="FFFFFF"/>
        </w:rPr>
        <w:t xml:space="preserve"> to determine which article y</w:t>
      </w:r>
      <w:r w:rsidR="00596D67" w:rsidRPr="00F26F71">
        <w:rPr>
          <w:rFonts w:cs="Courier New"/>
          <w:color w:val="000000"/>
          <w:shd w:val="clear" w:color="auto" w:fill="FFFFFF"/>
        </w:rPr>
        <w:t>ou’ve been assigned “</w:t>
      </w:r>
      <w:r w:rsidR="00095C7F" w:rsidRPr="00F26F71">
        <w:rPr>
          <w:rFonts w:cs="Courier New"/>
          <w:color w:val="000000"/>
          <w:shd w:val="clear" w:color="auto" w:fill="FFFFFF"/>
        </w:rPr>
        <w:t>PSYC</w:t>
      </w:r>
      <w:r w:rsidR="0034781F" w:rsidRPr="00F26F71">
        <w:rPr>
          <w:rFonts w:cs="Courier New"/>
          <w:color w:val="000000"/>
          <w:shd w:val="clear" w:color="auto" w:fill="FFFFFF"/>
        </w:rPr>
        <w:t xml:space="preserve"> 101</w:t>
      </w:r>
      <w:r w:rsidR="00095C7F" w:rsidRPr="00F26F71">
        <w:rPr>
          <w:rFonts w:cs="Courier New"/>
          <w:color w:val="000000"/>
          <w:shd w:val="clear" w:color="auto" w:fill="FFFFFF"/>
        </w:rPr>
        <w:t xml:space="preserve"> CAP</w:t>
      </w:r>
      <w:r w:rsidR="00596D67" w:rsidRPr="00F26F71">
        <w:rPr>
          <w:rFonts w:cs="Courier New"/>
          <w:color w:val="000000"/>
          <w:shd w:val="clear" w:color="auto" w:fill="FFFFFF"/>
        </w:rPr>
        <w:t>”</w:t>
      </w:r>
      <w:r w:rsidRPr="00F26F71">
        <w:rPr>
          <w:rFonts w:cs="Courier New"/>
          <w:color w:val="000000"/>
          <w:shd w:val="clear" w:color="auto" w:fill="FFFFFF"/>
        </w:rPr>
        <w:t xml:space="preserve"> </w:t>
      </w:r>
      <w:r w:rsidRPr="00F26F71">
        <w:rPr>
          <w:rFonts w:cs="Courier New"/>
          <w:color w:val="000000"/>
          <w:shd w:val="clear" w:color="auto" w:fill="FFFFFF"/>
        </w:rPr>
        <w:sym w:font="Wingdings" w:char="F0E0"/>
      </w:r>
      <w:r w:rsidRPr="00F26F71">
        <w:rPr>
          <w:rFonts w:cs="Courier New"/>
          <w:color w:val="000000"/>
          <w:shd w:val="clear" w:color="auto" w:fill="FFFFFF"/>
        </w:rPr>
        <w:t xml:space="preserve"> Assignment</w:t>
      </w:r>
      <w:r w:rsidR="00596D67" w:rsidRPr="00F26F71">
        <w:rPr>
          <w:rFonts w:cs="Courier New"/>
          <w:color w:val="000000"/>
          <w:shd w:val="clear" w:color="auto" w:fill="FFFFFF"/>
        </w:rPr>
        <w:t>s</w:t>
      </w:r>
      <w:r w:rsidRPr="00F26F71">
        <w:rPr>
          <w:rFonts w:cs="Courier New"/>
          <w:color w:val="000000"/>
          <w:shd w:val="clear" w:color="auto" w:fill="FFFFFF"/>
        </w:rPr>
        <w:t xml:space="preserve"> </w:t>
      </w:r>
      <w:r w:rsidRPr="00F26F71">
        <w:rPr>
          <w:rFonts w:cs="Courier New"/>
          <w:color w:val="000000"/>
          <w:shd w:val="clear" w:color="auto" w:fill="FFFFFF"/>
        </w:rPr>
        <w:sym w:font="Wingdings" w:char="F0E0"/>
      </w:r>
      <w:r w:rsidR="0034781F" w:rsidRPr="00F26F71">
        <w:rPr>
          <w:rFonts w:cs="Courier New"/>
          <w:color w:val="000000"/>
          <w:shd w:val="clear" w:color="auto" w:fill="FFFFFF"/>
        </w:rPr>
        <w:t>Assignment 2</w:t>
      </w:r>
      <w:r w:rsidRPr="00F26F71">
        <w:rPr>
          <w:rFonts w:cs="Courier New"/>
          <w:color w:val="000000"/>
          <w:shd w:val="clear" w:color="auto" w:fill="FFFFFF"/>
        </w:rPr>
        <w:t>: Summary &amp; Reflection</w:t>
      </w:r>
      <w:r w:rsidR="00596D67" w:rsidRPr="00F26F71">
        <w:rPr>
          <w:rFonts w:cs="Courier New"/>
          <w:color w:val="000000"/>
          <w:shd w:val="clear" w:color="auto" w:fill="FFFFFF"/>
        </w:rPr>
        <w:t xml:space="preserve"> </w:t>
      </w:r>
      <w:r w:rsidRPr="00F26F71">
        <w:rPr>
          <w:rFonts w:cs="Courier New"/>
          <w:color w:val="000000"/>
          <w:shd w:val="clear" w:color="auto" w:fill="FFFFFF"/>
        </w:rPr>
        <w:sym w:font="Wingdings" w:char="F0E0"/>
      </w:r>
      <w:r w:rsidRPr="00F26F71">
        <w:rPr>
          <w:rFonts w:cs="Courier New"/>
          <w:color w:val="000000"/>
          <w:shd w:val="clear" w:color="auto" w:fill="FFFFFF"/>
        </w:rPr>
        <w:t xml:space="preserve"> </w:t>
      </w:r>
      <w:r w:rsidR="00596D67" w:rsidRPr="00F26F71">
        <w:rPr>
          <w:rFonts w:cs="Courier New"/>
          <w:color w:val="000000"/>
          <w:shd w:val="clear" w:color="auto" w:fill="FFFFFF"/>
        </w:rPr>
        <w:t>click on “</w:t>
      </w:r>
      <w:r w:rsidR="00095C7F" w:rsidRPr="00F26F71">
        <w:rPr>
          <w:rFonts w:cs="Arial"/>
          <w:shd w:val="clear" w:color="auto" w:fill="FFFFFF"/>
        </w:rPr>
        <w:t xml:space="preserve">Determine </w:t>
      </w:r>
      <w:r w:rsidR="00596D67" w:rsidRPr="00F26F71">
        <w:rPr>
          <w:rFonts w:cs="Arial"/>
          <w:shd w:val="clear" w:color="auto" w:fill="FFFFFF"/>
        </w:rPr>
        <w:t>which article you've been assigned here:</w:t>
      </w:r>
      <w:r w:rsidR="00596D67" w:rsidRPr="00F26F71">
        <w:t>”</w:t>
      </w:r>
    </w:p>
    <w:p w14:paraId="06015AE0" w14:textId="3AE08499" w:rsidR="00596D67" w:rsidRDefault="00596D67" w:rsidP="0008250A">
      <w:pPr>
        <w:rPr>
          <w:rFonts w:cs="Courier New"/>
          <w:color w:val="000000"/>
          <w:shd w:val="clear" w:color="auto" w:fill="FFFFFF"/>
        </w:rPr>
      </w:pPr>
      <w:r w:rsidRPr="00596D67">
        <w:t>Download article 1, 2 or 3.</w:t>
      </w:r>
      <w:r>
        <w:t xml:space="preserve">  </w:t>
      </w:r>
    </w:p>
    <w:p w14:paraId="1FF8EEF0" w14:textId="78E30D87" w:rsidR="009F2D28" w:rsidRDefault="00F26F71" w:rsidP="00D904B1">
      <w:pPr>
        <w:pStyle w:val="Default"/>
        <w:jc w:val="center"/>
        <w:rPr>
          <w:rFonts w:ascii="Cambria" w:hAnsi="Cambria" w:cs="Cambria"/>
          <w:color w:val="auto"/>
          <w:sz w:val="32"/>
          <w:szCs w:val="32"/>
        </w:rPr>
      </w:pPr>
      <w:r>
        <w:rPr>
          <w:rFonts w:ascii="Cambria" w:hAnsi="Cambria" w:cs="Cambria"/>
          <w:color w:val="auto"/>
          <w:sz w:val="32"/>
          <w:szCs w:val="32"/>
        </w:rPr>
        <w:t>Tips for this assignment</w:t>
      </w:r>
    </w:p>
    <w:p w14:paraId="398AF60B" w14:textId="77777777" w:rsidR="00F26F71" w:rsidRPr="00F26F71" w:rsidRDefault="00F26F71" w:rsidP="00D904B1">
      <w:pPr>
        <w:pStyle w:val="Default"/>
        <w:jc w:val="center"/>
        <w:rPr>
          <w:rFonts w:ascii="Cambria" w:hAnsi="Cambria" w:cs="Cambria"/>
          <w:color w:val="auto"/>
          <w:sz w:val="20"/>
          <w:szCs w:val="32"/>
        </w:rPr>
      </w:pPr>
    </w:p>
    <w:p w14:paraId="507BBF01" w14:textId="142E79DD" w:rsidR="00F26F71" w:rsidRDefault="00F26F71" w:rsidP="00F26F71">
      <w:pPr>
        <w:pStyle w:val="ListParagraph"/>
        <w:numPr>
          <w:ilvl w:val="0"/>
          <w:numId w:val="10"/>
        </w:numPr>
        <w:spacing w:after="0"/>
        <w:rPr>
          <w:rFonts w:cs="Cambria"/>
          <w:szCs w:val="32"/>
        </w:rPr>
      </w:pPr>
      <w:r>
        <w:rPr>
          <w:rFonts w:cs="Cambria"/>
          <w:szCs w:val="32"/>
        </w:rPr>
        <w:t xml:space="preserve">Part 1 is a summary!  If you had 5 minutes to tell your best friend about this study, what would you say about the intro, methods, results, and discussion?  What are the highlights of each?  What can be left out?  </w:t>
      </w:r>
    </w:p>
    <w:p w14:paraId="2E111974" w14:textId="42BFAFA5" w:rsidR="00F26F71" w:rsidRDefault="00F26F71" w:rsidP="00F26F71">
      <w:pPr>
        <w:pStyle w:val="ListParagraph"/>
        <w:numPr>
          <w:ilvl w:val="0"/>
          <w:numId w:val="10"/>
        </w:numPr>
        <w:spacing w:after="0"/>
        <w:rPr>
          <w:rFonts w:cs="Cambria"/>
          <w:szCs w:val="32"/>
        </w:rPr>
      </w:pPr>
      <w:r>
        <w:rPr>
          <w:rFonts w:cs="Cambria"/>
          <w:szCs w:val="32"/>
        </w:rPr>
        <w:t>Don’t worry about the actual numbers discussed in the results.  Instead, clearly explain the results in terms of the independent and dependent variables.</w:t>
      </w:r>
    </w:p>
    <w:p w14:paraId="66DEA295" w14:textId="03F362EC" w:rsidR="00F26F71" w:rsidRPr="00F26F71" w:rsidRDefault="00F26F71" w:rsidP="00F26F71">
      <w:pPr>
        <w:pStyle w:val="ListParagraph"/>
        <w:numPr>
          <w:ilvl w:val="0"/>
          <w:numId w:val="10"/>
        </w:numPr>
        <w:spacing w:after="0"/>
        <w:rPr>
          <w:rFonts w:cs="Cambria"/>
          <w:szCs w:val="32"/>
        </w:rPr>
      </w:pPr>
      <w:r>
        <w:rPr>
          <w:rFonts w:cs="Cambria"/>
          <w:szCs w:val="32"/>
        </w:rPr>
        <w:t xml:space="preserve">Review the “Tips on Reading and Summarizing Research Articles in Psychology” and the associated article posted on Canvas.  (NOTE: Your assignment should be written in paragraphs) </w:t>
      </w:r>
    </w:p>
    <w:p w14:paraId="7474FC7C" w14:textId="77777777" w:rsidR="00F26F71" w:rsidRPr="00F26F71" w:rsidRDefault="00F26F71" w:rsidP="002A7B6F">
      <w:pPr>
        <w:spacing w:after="0"/>
        <w:jc w:val="center"/>
        <w:rPr>
          <w:rFonts w:ascii="Cambria" w:hAnsi="Cambria" w:cs="Cambria"/>
          <w:sz w:val="14"/>
          <w:szCs w:val="32"/>
        </w:rPr>
      </w:pPr>
    </w:p>
    <w:p w14:paraId="2BF3241D" w14:textId="2E5E587A" w:rsidR="002A7B6F" w:rsidRPr="00C8012A" w:rsidRDefault="002A7B6F" w:rsidP="002A7B6F">
      <w:pPr>
        <w:spacing w:after="0"/>
        <w:jc w:val="center"/>
        <w:rPr>
          <w:b/>
          <w:sz w:val="32"/>
        </w:rPr>
      </w:pPr>
      <w:r>
        <w:rPr>
          <w:rFonts w:ascii="Cambria" w:hAnsi="Cambria" w:cs="Cambria"/>
          <w:sz w:val="32"/>
          <w:szCs w:val="32"/>
        </w:rPr>
        <w:t>S</w:t>
      </w:r>
      <w:r w:rsidRPr="00F23099">
        <w:rPr>
          <w:rFonts w:ascii="Cambria" w:hAnsi="Cambria" w:cs="Cambria"/>
          <w:sz w:val="32"/>
          <w:szCs w:val="32"/>
        </w:rPr>
        <w:t>ubmitting Your Work</w:t>
      </w:r>
    </w:p>
    <w:p w14:paraId="29BD257B" w14:textId="77777777" w:rsidR="002A7B6F" w:rsidRDefault="002A7B6F" w:rsidP="002A7B6F">
      <w:pPr>
        <w:spacing w:after="0"/>
        <w:rPr>
          <w:rFonts w:ascii="Cambria" w:hAnsi="Cambria" w:cs="Cambria"/>
          <w:sz w:val="23"/>
          <w:szCs w:val="23"/>
        </w:rPr>
      </w:pPr>
    </w:p>
    <w:p w14:paraId="5F1D1276" w14:textId="77777777" w:rsidR="002A7B6F" w:rsidRPr="00A331F1" w:rsidRDefault="002A7B6F" w:rsidP="002A7B6F">
      <w:pPr>
        <w:pStyle w:val="Default"/>
        <w:rPr>
          <w:rFonts w:asciiTheme="minorHAnsi" w:hAnsiTheme="minorHAnsi" w:cstheme="minorHAnsi"/>
          <w:iCs/>
          <w:color w:val="auto"/>
          <w:sz w:val="22"/>
          <w:szCs w:val="22"/>
        </w:rPr>
      </w:pPr>
      <w:r w:rsidRPr="00A331F1">
        <w:rPr>
          <w:rFonts w:asciiTheme="minorHAnsi" w:hAnsiTheme="minorHAnsi" w:cstheme="minorHAnsi"/>
          <w:iCs/>
          <w:color w:val="auto"/>
          <w:sz w:val="22"/>
          <w:szCs w:val="22"/>
        </w:rPr>
        <w:t xml:space="preserve">Final Draft:  </w:t>
      </w:r>
      <w:r>
        <w:rPr>
          <w:rFonts w:asciiTheme="minorHAnsi" w:hAnsiTheme="minorHAnsi" w:cstheme="minorHAnsi"/>
          <w:iCs/>
          <w:color w:val="auto"/>
          <w:sz w:val="22"/>
          <w:szCs w:val="22"/>
        </w:rPr>
        <w:t>Two-Part Submission Procedure</w:t>
      </w:r>
    </w:p>
    <w:p w14:paraId="795A1015" w14:textId="77777777" w:rsidR="002A7B6F" w:rsidRPr="006C26E3" w:rsidRDefault="002A7B6F" w:rsidP="002A7B6F">
      <w:pPr>
        <w:pStyle w:val="Default"/>
        <w:rPr>
          <w:rFonts w:asciiTheme="minorHAnsi" w:hAnsiTheme="minorHAnsi" w:cstheme="minorHAnsi"/>
          <w:color w:val="auto"/>
          <w:sz w:val="22"/>
          <w:szCs w:val="22"/>
        </w:rPr>
      </w:pPr>
    </w:p>
    <w:p w14:paraId="0F27DFF5" w14:textId="021FDC4A" w:rsidR="002A7B6F" w:rsidRDefault="002A7B6F" w:rsidP="002A7B6F">
      <w:pPr>
        <w:pStyle w:val="Default"/>
        <w:numPr>
          <w:ilvl w:val="0"/>
          <w:numId w:val="9"/>
        </w:numPr>
        <w:rPr>
          <w:rFonts w:asciiTheme="minorHAnsi" w:hAnsiTheme="minorHAnsi" w:cstheme="minorHAnsi"/>
          <w:color w:val="auto"/>
          <w:sz w:val="22"/>
          <w:szCs w:val="22"/>
        </w:rPr>
      </w:pPr>
      <w:r w:rsidRPr="006C26E3">
        <w:rPr>
          <w:rFonts w:asciiTheme="minorHAnsi" w:hAnsiTheme="minorHAnsi" w:cstheme="minorHAnsi"/>
          <w:color w:val="auto"/>
          <w:sz w:val="22"/>
          <w:szCs w:val="22"/>
        </w:rPr>
        <w:t xml:space="preserve">Submit a </w:t>
      </w:r>
      <w:r w:rsidRPr="006C26E3">
        <w:rPr>
          <w:rFonts w:asciiTheme="minorHAnsi" w:hAnsiTheme="minorHAnsi" w:cstheme="minorHAnsi"/>
          <w:b/>
          <w:bCs/>
          <w:color w:val="auto"/>
          <w:sz w:val="22"/>
          <w:szCs w:val="22"/>
        </w:rPr>
        <w:t xml:space="preserve">copy </w:t>
      </w:r>
      <w:r w:rsidRPr="006C26E3">
        <w:rPr>
          <w:rFonts w:asciiTheme="minorHAnsi" w:hAnsiTheme="minorHAnsi" w:cstheme="minorHAnsi"/>
          <w:color w:val="auto"/>
          <w:sz w:val="22"/>
          <w:szCs w:val="22"/>
        </w:rPr>
        <w:t xml:space="preserve">of your </w:t>
      </w:r>
      <w:r>
        <w:rPr>
          <w:rFonts w:asciiTheme="minorHAnsi" w:hAnsiTheme="minorHAnsi" w:cstheme="minorHAnsi"/>
          <w:color w:val="auto"/>
          <w:sz w:val="22"/>
          <w:szCs w:val="22"/>
        </w:rPr>
        <w:t>final draft (in Word format - .</w:t>
      </w:r>
      <w:proofErr w:type="spellStart"/>
      <w:r>
        <w:rPr>
          <w:rFonts w:asciiTheme="minorHAnsi" w:hAnsiTheme="minorHAnsi" w:cstheme="minorHAnsi"/>
          <w:color w:val="auto"/>
          <w:sz w:val="22"/>
          <w:szCs w:val="22"/>
        </w:rPr>
        <w:t>docx</w:t>
      </w:r>
      <w:proofErr w:type="spellEnd"/>
      <w:r>
        <w:rPr>
          <w:rFonts w:asciiTheme="minorHAnsi" w:hAnsiTheme="minorHAnsi" w:cstheme="minorHAnsi"/>
          <w:color w:val="auto"/>
          <w:sz w:val="22"/>
          <w:szCs w:val="22"/>
        </w:rPr>
        <w:t>) to C</w:t>
      </w:r>
      <w:r w:rsidR="00AE4184">
        <w:rPr>
          <w:rFonts w:asciiTheme="minorHAnsi" w:hAnsiTheme="minorHAnsi" w:cstheme="minorHAnsi"/>
          <w:color w:val="auto"/>
          <w:sz w:val="22"/>
          <w:szCs w:val="22"/>
        </w:rPr>
        <w:t>anvas by 9</w:t>
      </w:r>
      <w:r>
        <w:rPr>
          <w:rFonts w:asciiTheme="minorHAnsi" w:hAnsiTheme="minorHAnsi" w:cstheme="minorHAnsi"/>
          <w:color w:val="auto"/>
          <w:sz w:val="22"/>
          <w:szCs w:val="22"/>
        </w:rPr>
        <w:t xml:space="preserve">pm, </w:t>
      </w:r>
      <w:r w:rsidR="00AE6417">
        <w:rPr>
          <w:rFonts w:asciiTheme="minorHAnsi" w:hAnsiTheme="minorHAnsi" w:cstheme="minorHAnsi"/>
          <w:color w:val="auto"/>
          <w:sz w:val="22"/>
          <w:szCs w:val="22"/>
        </w:rPr>
        <w:t>November 2</w:t>
      </w:r>
      <w:r w:rsidR="0047478C">
        <w:rPr>
          <w:rFonts w:asciiTheme="minorHAnsi" w:hAnsiTheme="minorHAnsi" w:cstheme="minorHAnsi"/>
          <w:color w:val="auto"/>
          <w:sz w:val="22"/>
          <w:szCs w:val="22"/>
        </w:rPr>
        <w:t>7</w:t>
      </w:r>
      <w:r w:rsidR="00AE6417" w:rsidRPr="00AE6417">
        <w:rPr>
          <w:rFonts w:asciiTheme="minorHAnsi" w:hAnsiTheme="minorHAnsi" w:cstheme="minorHAnsi"/>
          <w:color w:val="auto"/>
          <w:sz w:val="22"/>
          <w:szCs w:val="22"/>
          <w:vertAlign w:val="superscript"/>
        </w:rPr>
        <w:t>th</w:t>
      </w:r>
      <w:r>
        <w:rPr>
          <w:rFonts w:asciiTheme="minorHAnsi" w:hAnsiTheme="minorHAnsi" w:cstheme="minorHAnsi"/>
          <w:color w:val="auto"/>
          <w:sz w:val="22"/>
          <w:szCs w:val="22"/>
        </w:rPr>
        <w:t xml:space="preserve">.  Ensure that the file name is as follows:  </w:t>
      </w:r>
    </w:p>
    <w:p w14:paraId="07C763E5" w14:textId="77777777" w:rsidR="002A7B6F" w:rsidRDefault="002A7B6F" w:rsidP="002A7B6F">
      <w:pPr>
        <w:pStyle w:val="Default"/>
        <w:rPr>
          <w:rFonts w:asciiTheme="minorHAnsi" w:hAnsiTheme="minorHAnsi" w:cstheme="minorHAnsi"/>
          <w:color w:val="auto"/>
          <w:sz w:val="22"/>
          <w:szCs w:val="22"/>
        </w:rPr>
      </w:pPr>
    </w:p>
    <w:p w14:paraId="074FE9EA" w14:textId="77777777" w:rsidR="002A7B6F" w:rsidRDefault="002A7B6F" w:rsidP="002A7B6F">
      <w:pPr>
        <w:spacing w:after="0"/>
        <w:ind w:left="720" w:firstLine="720"/>
      </w:pPr>
      <w:r>
        <w:t xml:space="preserve">Assignment 1_Last </w:t>
      </w:r>
      <w:proofErr w:type="spellStart"/>
      <w:r>
        <w:t>name_First</w:t>
      </w:r>
      <w:proofErr w:type="spellEnd"/>
      <w:r>
        <w:t xml:space="preserve"> name        E.g.  Assignment 1_Parker_Peter</w:t>
      </w:r>
    </w:p>
    <w:p w14:paraId="1FCD5F72" w14:textId="77777777" w:rsidR="002A7B6F" w:rsidRDefault="002A7B6F" w:rsidP="002A7B6F">
      <w:pPr>
        <w:pStyle w:val="Default"/>
        <w:rPr>
          <w:rFonts w:asciiTheme="minorHAnsi" w:hAnsiTheme="minorHAnsi" w:cstheme="minorHAnsi"/>
          <w:color w:val="auto"/>
          <w:sz w:val="22"/>
          <w:szCs w:val="22"/>
        </w:rPr>
      </w:pPr>
      <w:r>
        <w:rPr>
          <w:rFonts w:asciiTheme="minorHAnsi" w:hAnsiTheme="minorHAnsi" w:cstheme="minorHAnsi"/>
          <w:color w:val="auto"/>
          <w:sz w:val="22"/>
          <w:szCs w:val="22"/>
        </w:rPr>
        <w:t xml:space="preserve"> </w:t>
      </w:r>
    </w:p>
    <w:p w14:paraId="24D35D0D" w14:textId="0A0739CF" w:rsidR="002A7B6F" w:rsidRPr="006C26E3" w:rsidRDefault="002A7B6F" w:rsidP="002A7B6F">
      <w:pPr>
        <w:pStyle w:val="Default"/>
        <w:ind w:left="426"/>
        <w:rPr>
          <w:rFonts w:asciiTheme="minorHAnsi" w:hAnsiTheme="minorHAnsi" w:cstheme="minorHAnsi"/>
          <w:color w:val="auto"/>
          <w:sz w:val="22"/>
          <w:szCs w:val="22"/>
        </w:rPr>
      </w:pPr>
      <w:r w:rsidRPr="006C26E3">
        <w:rPr>
          <w:rFonts w:asciiTheme="minorHAnsi" w:hAnsiTheme="minorHAnsi" w:cstheme="minorHAnsi"/>
          <w:color w:val="auto"/>
          <w:sz w:val="22"/>
          <w:szCs w:val="22"/>
        </w:rPr>
        <w:t xml:space="preserve">2. </w:t>
      </w:r>
      <w:r>
        <w:rPr>
          <w:rFonts w:asciiTheme="minorHAnsi" w:hAnsiTheme="minorHAnsi" w:cstheme="minorHAnsi"/>
          <w:i/>
          <w:iCs/>
          <w:color w:val="auto"/>
          <w:sz w:val="22"/>
          <w:szCs w:val="22"/>
        </w:rPr>
        <w:t xml:space="preserve">You must also submit </w:t>
      </w:r>
      <w:r w:rsidRPr="006C26E3">
        <w:rPr>
          <w:rFonts w:asciiTheme="minorHAnsi" w:hAnsiTheme="minorHAnsi" w:cstheme="minorHAnsi"/>
          <w:color w:val="auto"/>
          <w:sz w:val="22"/>
          <w:szCs w:val="22"/>
        </w:rPr>
        <w:t xml:space="preserve">your work by </w:t>
      </w:r>
      <w:r w:rsidR="00095C7F">
        <w:rPr>
          <w:rFonts w:asciiTheme="minorHAnsi" w:hAnsiTheme="minorHAnsi" w:cstheme="minorHAnsi"/>
          <w:color w:val="auto"/>
          <w:sz w:val="22"/>
          <w:szCs w:val="22"/>
        </w:rPr>
        <w:t>9pm</w:t>
      </w:r>
      <w:r>
        <w:rPr>
          <w:rFonts w:asciiTheme="minorHAnsi" w:hAnsiTheme="minorHAnsi" w:cstheme="minorHAnsi"/>
          <w:color w:val="auto"/>
          <w:sz w:val="22"/>
          <w:szCs w:val="22"/>
        </w:rPr>
        <w:t xml:space="preserve"> </w:t>
      </w:r>
      <w:r w:rsidRPr="006C26E3">
        <w:rPr>
          <w:rFonts w:asciiTheme="minorHAnsi" w:hAnsiTheme="minorHAnsi" w:cstheme="minorHAnsi"/>
          <w:color w:val="auto"/>
          <w:sz w:val="22"/>
          <w:szCs w:val="22"/>
        </w:rPr>
        <w:t xml:space="preserve">to </w:t>
      </w:r>
      <w:r w:rsidRPr="006C26E3">
        <w:rPr>
          <w:rFonts w:asciiTheme="minorHAnsi" w:hAnsiTheme="minorHAnsi" w:cstheme="minorHAnsi"/>
          <w:i/>
          <w:iCs/>
          <w:color w:val="auto"/>
          <w:sz w:val="22"/>
          <w:szCs w:val="22"/>
        </w:rPr>
        <w:t>Turnitin.com</w:t>
      </w:r>
      <w:r w:rsidRPr="006C26E3">
        <w:rPr>
          <w:rFonts w:asciiTheme="minorHAnsi" w:hAnsiTheme="minorHAnsi" w:cstheme="minorHAnsi"/>
          <w:color w:val="auto"/>
          <w:sz w:val="22"/>
          <w:szCs w:val="22"/>
        </w:rPr>
        <w:t xml:space="preserve">. If you do not submit your assignment to </w:t>
      </w:r>
      <w:proofErr w:type="spellStart"/>
      <w:r w:rsidRPr="006C26E3">
        <w:rPr>
          <w:rFonts w:asciiTheme="minorHAnsi" w:hAnsiTheme="minorHAnsi" w:cstheme="minorHAnsi"/>
          <w:i/>
          <w:iCs/>
          <w:color w:val="auto"/>
          <w:sz w:val="22"/>
          <w:szCs w:val="22"/>
        </w:rPr>
        <w:t>Turnitin</w:t>
      </w:r>
      <w:proofErr w:type="spellEnd"/>
      <w:r w:rsidRPr="006C26E3">
        <w:rPr>
          <w:rFonts w:asciiTheme="minorHAnsi" w:hAnsiTheme="minorHAnsi" w:cstheme="minorHAnsi"/>
          <w:i/>
          <w:iCs/>
          <w:color w:val="auto"/>
          <w:sz w:val="22"/>
          <w:szCs w:val="22"/>
        </w:rPr>
        <w:t xml:space="preserve"> </w:t>
      </w:r>
      <w:r w:rsidRPr="006C26E3">
        <w:rPr>
          <w:rFonts w:asciiTheme="minorHAnsi" w:hAnsiTheme="minorHAnsi" w:cstheme="minorHAnsi"/>
          <w:color w:val="auto"/>
          <w:sz w:val="22"/>
          <w:szCs w:val="22"/>
        </w:rPr>
        <w:t xml:space="preserve">by this time your assignment will incur a 10% late penalty, </w:t>
      </w:r>
      <w:r w:rsidRPr="006C26E3">
        <w:rPr>
          <w:rFonts w:asciiTheme="minorHAnsi" w:hAnsiTheme="minorHAnsi" w:cstheme="minorHAnsi"/>
          <w:i/>
          <w:iCs/>
          <w:color w:val="auto"/>
          <w:sz w:val="22"/>
          <w:szCs w:val="22"/>
        </w:rPr>
        <w:t xml:space="preserve">even if you’ve </w:t>
      </w:r>
      <w:r>
        <w:rPr>
          <w:rFonts w:asciiTheme="minorHAnsi" w:hAnsiTheme="minorHAnsi" w:cstheme="minorHAnsi"/>
          <w:i/>
          <w:iCs/>
          <w:color w:val="auto"/>
          <w:sz w:val="22"/>
          <w:szCs w:val="22"/>
        </w:rPr>
        <w:t xml:space="preserve">submitted via Connect.  </w:t>
      </w:r>
      <w:r w:rsidRPr="006C26E3">
        <w:rPr>
          <w:rFonts w:asciiTheme="minorHAnsi" w:hAnsiTheme="minorHAnsi" w:cstheme="minorHAnsi"/>
          <w:color w:val="auto"/>
          <w:sz w:val="22"/>
          <w:szCs w:val="22"/>
        </w:rPr>
        <w:t xml:space="preserve">If you do not submit your assignment to </w:t>
      </w:r>
      <w:proofErr w:type="spellStart"/>
      <w:r w:rsidRPr="006C26E3">
        <w:rPr>
          <w:rFonts w:asciiTheme="minorHAnsi" w:hAnsiTheme="minorHAnsi" w:cstheme="minorHAnsi"/>
          <w:i/>
          <w:iCs/>
          <w:color w:val="auto"/>
          <w:sz w:val="22"/>
          <w:szCs w:val="22"/>
        </w:rPr>
        <w:t>Turnitin</w:t>
      </w:r>
      <w:proofErr w:type="spellEnd"/>
      <w:r w:rsidRPr="006C26E3">
        <w:rPr>
          <w:rFonts w:asciiTheme="minorHAnsi" w:hAnsiTheme="minorHAnsi" w:cstheme="minorHAnsi"/>
          <w:i/>
          <w:iCs/>
          <w:color w:val="auto"/>
          <w:sz w:val="22"/>
          <w:szCs w:val="22"/>
        </w:rPr>
        <w:t xml:space="preserve"> </w:t>
      </w:r>
      <w:r w:rsidRPr="006C26E3">
        <w:rPr>
          <w:rFonts w:asciiTheme="minorHAnsi" w:hAnsiTheme="minorHAnsi" w:cstheme="minorHAnsi"/>
          <w:color w:val="auto"/>
          <w:sz w:val="22"/>
          <w:szCs w:val="22"/>
        </w:rPr>
        <w:t xml:space="preserve">within one week of </w:t>
      </w:r>
      <w:r>
        <w:rPr>
          <w:rFonts w:asciiTheme="minorHAnsi" w:hAnsiTheme="minorHAnsi" w:cstheme="minorHAnsi"/>
          <w:color w:val="auto"/>
          <w:sz w:val="22"/>
          <w:szCs w:val="22"/>
        </w:rPr>
        <w:t>the due date</w:t>
      </w:r>
      <w:r w:rsidRPr="006C26E3">
        <w:rPr>
          <w:rFonts w:asciiTheme="minorHAnsi" w:hAnsiTheme="minorHAnsi" w:cstheme="minorHAnsi"/>
          <w:color w:val="auto"/>
          <w:sz w:val="22"/>
          <w:szCs w:val="22"/>
        </w:rPr>
        <w:t xml:space="preserve">, you will receive a 50% deduction (i.e., you will fail this assignment). </w:t>
      </w:r>
    </w:p>
    <w:p w14:paraId="5BA57DE2" w14:textId="77777777" w:rsidR="002A7B6F" w:rsidRPr="006C26E3" w:rsidRDefault="002A7B6F" w:rsidP="002A7B6F">
      <w:pPr>
        <w:pStyle w:val="Default"/>
        <w:ind w:left="720"/>
        <w:rPr>
          <w:color w:val="auto"/>
          <w:sz w:val="22"/>
          <w:szCs w:val="22"/>
        </w:rPr>
      </w:pPr>
    </w:p>
    <w:p w14:paraId="76DB2FD9" w14:textId="18740B04" w:rsidR="002A7B6F" w:rsidRDefault="002A7B6F" w:rsidP="00584ECE">
      <w:pPr>
        <w:pStyle w:val="Default"/>
        <w:numPr>
          <w:ilvl w:val="0"/>
          <w:numId w:val="5"/>
        </w:numPr>
        <w:rPr>
          <w:rFonts w:asciiTheme="minorHAnsi" w:hAnsiTheme="minorHAnsi" w:cstheme="minorHAnsi"/>
          <w:color w:val="auto"/>
          <w:sz w:val="22"/>
          <w:szCs w:val="22"/>
        </w:rPr>
      </w:pPr>
      <w:r w:rsidRPr="006C26E3">
        <w:rPr>
          <w:rFonts w:asciiTheme="minorHAnsi" w:hAnsiTheme="minorHAnsi" w:cstheme="minorHAnsi"/>
          <w:color w:val="auto"/>
          <w:sz w:val="22"/>
          <w:szCs w:val="22"/>
        </w:rPr>
        <w:t xml:space="preserve">To submit your paper on </w:t>
      </w:r>
      <w:proofErr w:type="spellStart"/>
      <w:r w:rsidRPr="006C26E3">
        <w:rPr>
          <w:rFonts w:asciiTheme="minorHAnsi" w:hAnsiTheme="minorHAnsi" w:cstheme="minorHAnsi"/>
          <w:color w:val="auto"/>
          <w:sz w:val="22"/>
          <w:szCs w:val="22"/>
        </w:rPr>
        <w:t>TurnItIn</w:t>
      </w:r>
      <w:proofErr w:type="spellEnd"/>
      <w:r w:rsidRPr="006C26E3">
        <w:rPr>
          <w:rFonts w:asciiTheme="minorHAnsi" w:hAnsiTheme="minorHAnsi" w:cstheme="minorHAnsi"/>
          <w:color w:val="auto"/>
          <w:sz w:val="22"/>
          <w:szCs w:val="22"/>
        </w:rPr>
        <w:t xml:space="preserve"> you will need to go to turnitin.com, create an account if you do not yet have one, </w:t>
      </w:r>
      <w:r>
        <w:rPr>
          <w:rFonts w:asciiTheme="minorHAnsi" w:hAnsiTheme="minorHAnsi" w:cstheme="minorHAnsi"/>
          <w:color w:val="auto"/>
          <w:sz w:val="22"/>
          <w:szCs w:val="22"/>
        </w:rPr>
        <w:t xml:space="preserve">select “enroll in a class”, </w:t>
      </w:r>
      <w:r w:rsidRPr="006C26E3">
        <w:rPr>
          <w:rFonts w:asciiTheme="minorHAnsi" w:hAnsiTheme="minorHAnsi" w:cstheme="minorHAnsi"/>
          <w:color w:val="auto"/>
          <w:sz w:val="22"/>
          <w:szCs w:val="22"/>
        </w:rPr>
        <w:t xml:space="preserve">enter our </w:t>
      </w:r>
      <w:r w:rsidRPr="00B423A9">
        <w:rPr>
          <w:rFonts w:asciiTheme="minorHAnsi" w:hAnsiTheme="minorHAnsi" w:cstheme="minorHAnsi"/>
          <w:color w:val="auto"/>
          <w:sz w:val="22"/>
          <w:szCs w:val="22"/>
        </w:rPr>
        <w:t>course ID (</w:t>
      </w:r>
      <w:r w:rsidR="00584ECE" w:rsidRPr="00584ECE">
        <w:rPr>
          <w:rFonts w:asciiTheme="minorHAnsi" w:hAnsiTheme="minorHAnsi" w:cs="Segoe Print"/>
        </w:rPr>
        <w:t>22385964</w:t>
      </w:r>
      <w:r w:rsidRPr="00B423A9">
        <w:rPr>
          <w:rFonts w:asciiTheme="minorHAnsi" w:hAnsiTheme="minorHAnsi" w:cstheme="minorHAnsi"/>
          <w:color w:val="auto"/>
          <w:sz w:val="22"/>
          <w:szCs w:val="22"/>
        </w:rPr>
        <w:t>) and</w:t>
      </w:r>
      <w:r w:rsidRPr="006C26E3">
        <w:rPr>
          <w:rFonts w:asciiTheme="minorHAnsi" w:hAnsiTheme="minorHAnsi" w:cstheme="minorHAnsi"/>
          <w:color w:val="auto"/>
          <w:sz w:val="22"/>
          <w:szCs w:val="22"/>
        </w:rPr>
        <w:t xml:space="preserve"> </w:t>
      </w:r>
      <w:r w:rsidRPr="00242076">
        <w:rPr>
          <w:rFonts w:asciiTheme="minorHAnsi" w:hAnsiTheme="minorHAnsi" w:cstheme="minorHAnsi"/>
          <w:color w:val="auto"/>
          <w:sz w:val="22"/>
          <w:szCs w:val="22"/>
        </w:rPr>
        <w:t xml:space="preserve">password </w:t>
      </w:r>
      <w:r w:rsidRPr="00DD7CA2">
        <w:rPr>
          <w:rFonts w:asciiTheme="minorHAnsi" w:hAnsiTheme="minorHAnsi" w:cstheme="minorHAnsi"/>
          <w:color w:val="auto"/>
          <w:sz w:val="22"/>
          <w:szCs w:val="22"/>
        </w:rPr>
        <w:t>(</w:t>
      </w:r>
      <w:proofErr w:type="spellStart"/>
      <w:r w:rsidRPr="00DD7CA2">
        <w:rPr>
          <w:rFonts w:asciiTheme="minorHAnsi" w:hAnsiTheme="minorHAnsi" w:cstheme="minorHAnsi"/>
          <w:color w:val="auto"/>
          <w:sz w:val="22"/>
          <w:szCs w:val="22"/>
        </w:rPr>
        <w:t>alwayscite</w:t>
      </w:r>
      <w:proofErr w:type="spellEnd"/>
      <w:r w:rsidRPr="00DD7CA2">
        <w:rPr>
          <w:rFonts w:asciiTheme="minorHAnsi" w:hAnsiTheme="minorHAnsi" w:cstheme="minorHAnsi"/>
          <w:color w:val="auto"/>
          <w:sz w:val="22"/>
          <w:szCs w:val="22"/>
        </w:rPr>
        <w:t>),</w:t>
      </w:r>
      <w:r w:rsidRPr="006C26E3">
        <w:rPr>
          <w:rFonts w:asciiTheme="minorHAnsi" w:hAnsiTheme="minorHAnsi" w:cstheme="minorHAnsi"/>
          <w:color w:val="auto"/>
          <w:sz w:val="22"/>
          <w:szCs w:val="22"/>
        </w:rPr>
        <w:t xml:space="preserve"> and submit your paper. </w:t>
      </w:r>
    </w:p>
    <w:p w14:paraId="51C7957C" w14:textId="31A793CB" w:rsidR="002A7B6F" w:rsidRDefault="002A7B6F" w:rsidP="002A7B6F">
      <w:pPr>
        <w:pStyle w:val="Default"/>
        <w:numPr>
          <w:ilvl w:val="0"/>
          <w:numId w:val="5"/>
        </w:numPr>
        <w:rPr>
          <w:rFonts w:asciiTheme="minorHAnsi" w:hAnsiTheme="minorHAnsi" w:cstheme="minorHAnsi"/>
          <w:color w:val="auto"/>
          <w:sz w:val="22"/>
          <w:szCs w:val="22"/>
        </w:rPr>
      </w:pPr>
      <w:r w:rsidRPr="006C26E3">
        <w:rPr>
          <w:rFonts w:asciiTheme="minorHAnsi" w:hAnsiTheme="minorHAnsi" w:cstheme="minorHAnsi"/>
          <w:color w:val="auto"/>
          <w:sz w:val="22"/>
          <w:szCs w:val="22"/>
        </w:rPr>
        <w:t xml:space="preserve">Be sure that </w:t>
      </w:r>
      <w:r>
        <w:rPr>
          <w:rFonts w:asciiTheme="minorHAnsi" w:hAnsiTheme="minorHAnsi" w:cstheme="minorHAnsi"/>
          <w:color w:val="auto"/>
          <w:sz w:val="22"/>
          <w:szCs w:val="22"/>
        </w:rPr>
        <w:t>the content of your submissions to C</w:t>
      </w:r>
      <w:r w:rsidR="00AE4184">
        <w:rPr>
          <w:rFonts w:asciiTheme="minorHAnsi" w:hAnsiTheme="minorHAnsi" w:cstheme="minorHAnsi"/>
          <w:color w:val="auto"/>
          <w:sz w:val="22"/>
          <w:szCs w:val="22"/>
        </w:rPr>
        <w:t>anvas</w:t>
      </w:r>
      <w:r>
        <w:rPr>
          <w:rFonts w:asciiTheme="minorHAnsi" w:hAnsiTheme="minorHAnsi" w:cstheme="minorHAnsi"/>
          <w:color w:val="auto"/>
          <w:sz w:val="22"/>
          <w:szCs w:val="22"/>
        </w:rPr>
        <w:t xml:space="preserve"> and </w:t>
      </w:r>
      <w:proofErr w:type="spellStart"/>
      <w:r>
        <w:rPr>
          <w:rFonts w:asciiTheme="minorHAnsi" w:hAnsiTheme="minorHAnsi" w:cstheme="minorHAnsi"/>
          <w:color w:val="auto"/>
          <w:sz w:val="22"/>
          <w:szCs w:val="22"/>
        </w:rPr>
        <w:t>Turnitin</w:t>
      </w:r>
      <w:proofErr w:type="spellEnd"/>
      <w:r>
        <w:rPr>
          <w:rFonts w:asciiTheme="minorHAnsi" w:hAnsiTheme="minorHAnsi" w:cstheme="minorHAnsi"/>
          <w:color w:val="auto"/>
          <w:sz w:val="22"/>
          <w:szCs w:val="22"/>
        </w:rPr>
        <w:t xml:space="preserve"> </w:t>
      </w:r>
      <w:r w:rsidRPr="006C26E3">
        <w:rPr>
          <w:rFonts w:asciiTheme="minorHAnsi" w:hAnsiTheme="minorHAnsi" w:cstheme="minorHAnsi"/>
          <w:color w:val="auto"/>
          <w:sz w:val="22"/>
          <w:szCs w:val="22"/>
        </w:rPr>
        <w:t xml:space="preserve">match.   </w:t>
      </w:r>
    </w:p>
    <w:p w14:paraId="70BEA769" w14:textId="77777777" w:rsidR="002A7B6F" w:rsidRDefault="002A7B6F" w:rsidP="002A7B6F">
      <w:pPr>
        <w:pStyle w:val="Default"/>
        <w:numPr>
          <w:ilvl w:val="0"/>
          <w:numId w:val="5"/>
        </w:numPr>
        <w:rPr>
          <w:rFonts w:asciiTheme="minorHAnsi" w:hAnsiTheme="minorHAnsi" w:cstheme="minorHAnsi"/>
          <w:color w:val="auto"/>
          <w:sz w:val="22"/>
          <w:szCs w:val="22"/>
        </w:rPr>
      </w:pPr>
      <w:r>
        <w:rPr>
          <w:rFonts w:asciiTheme="minorHAnsi" w:hAnsiTheme="minorHAnsi" w:cstheme="minorHAnsi"/>
          <w:color w:val="auto"/>
          <w:sz w:val="22"/>
          <w:szCs w:val="22"/>
        </w:rPr>
        <w:t>Change the file name of your document to “Assignment 2” and remove your name and student ID from the text of the document</w:t>
      </w:r>
    </w:p>
    <w:p w14:paraId="5D296087" w14:textId="77777777" w:rsidR="002A7B6F" w:rsidRDefault="002A7B6F" w:rsidP="002A7B6F">
      <w:pPr>
        <w:pStyle w:val="ListParagraph"/>
        <w:numPr>
          <w:ilvl w:val="0"/>
          <w:numId w:val="5"/>
        </w:numPr>
        <w:spacing w:after="0"/>
        <w:rPr>
          <w:rFonts w:cs="Courier New"/>
          <w:color w:val="000000"/>
          <w:shd w:val="clear" w:color="auto" w:fill="FFFFFF"/>
        </w:rPr>
      </w:pPr>
      <w:r w:rsidRPr="006C26E3">
        <w:rPr>
          <w:rFonts w:cs="Courier New"/>
          <w:color w:val="000000"/>
          <w:shd w:val="clear" w:color="auto" w:fill="FFFFFF"/>
        </w:rPr>
        <w:t xml:space="preserve">Please save your document </w:t>
      </w:r>
      <w:r>
        <w:rPr>
          <w:rFonts w:cs="Courier New"/>
          <w:color w:val="000000"/>
          <w:shd w:val="clear" w:color="auto" w:fill="FFFFFF"/>
        </w:rPr>
        <w:t xml:space="preserve">as a </w:t>
      </w:r>
      <w:r w:rsidRPr="00242076">
        <w:rPr>
          <w:rFonts w:cs="Courier New"/>
          <w:b/>
          <w:color w:val="000000"/>
          <w:shd w:val="clear" w:color="auto" w:fill="FFFFFF"/>
        </w:rPr>
        <w:t>Microsoft .doc or .</w:t>
      </w:r>
      <w:proofErr w:type="spellStart"/>
      <w:r w:rsidRPr="00242076">
        <w:rPr>
          <w:rFonts w:cs="Courier New"/>
          <w:b/>
          <w:color w:val="000000"/>
          <w:shd w:val="clear" w:color="auto" w:fill="FFFFFF"/>
        </w:rPr>
        <w:t>docx</w:t>
      </w:r>
      <w:proofErr w:type="spellEnd"/>
      <w:r w:rsidRPr="00242076">
        <w:rPr>
          <w:rFonts w:cs="Courier New"/>
          <w:b/>
          <w:color w:val="000000"/>
          <w:shd w:val="clear" w:color="auto" w:fill="FFFFFF"/>
        </w:rPr>
        <w:t xml:space="preserve"> format</w:t>
      </w:r>
      <w:r w:rsidRPr="006C26E3">
        <w:rPr>
          <w:rFonts w:cs="Courier New"/>
          <w:color w:val="000000"/>
          <w:shd w:val="clear" w:color="auto" w:fill="FFFFFF"/>
        </w:rPr>
        <w:t xml:space="preserve"> before uploading.</w:t>
      </w:r>
      <w:r>
        <w:rPr>
          <w:rFonts w:cs="Courier New"/>
          <w:color w:val="000000"/>
          <w:shd w:val="clear" w:color="auto" w:fill="FFFFFF"/>
        </w:rPr>
        <w:t xml:space="preserve">  </w:t>
      </w:r>
    </w:p>
    <w:p w14:paraId="1768FEC6" w14:textId="77777777" w:rsidR="002A7B6F" w:rsidRDefault="002A7B6F" w:rsidP="002A7B6F">
      <w:pPr>
        <w:pStyle w:val="ListParagraph"/>
        <w:spacing w:after="0"/>
        <w:rPr>
          <w:rFonts w:cs="Courier New"/>
          <w:color w:val="000000"/>
          <w:shd w:val="clear" w:color="auto" w:fill="FFFFFF"/>
        </w:rPr>
      </w:pPr>
    </w:p>
    <w:p w14:paraId="3202C2B4" w14:textId="729C102F" w:rsidR="002A7B6F" w:rsidRDefault="002A7B6F" w:rsidP="002A7B6F">
      <w:pPr>
        <w:spacing w:after="0"/>
        <w:rPr>
          <w:rFonts w:cs="Courier New"/>
          <w:color w:val="000000"/>
          <w:shd w:val="clear" w:color="auto" w:fill="FFFFFF"/>
        </w:rPr>
      </w:pPr>
      <w:r w:rsidRPr="00396C1A">
        <w:rPr>
          <w:rFonts w:cs="Courier New"/>
          <w:b/>
          <w:color w:val="000000"/>
          <w:shd w:val="clear" w:color="auto" w:fill="FFFFFF"/>
        </w:rPr>
        <w:t xml:space="preserve">Please note: Information submitted to </w:t>
      </w:r>
      <w:proofErr w:type="spellStart"/>
      <w:r w:rsidRPr="00396C1A">
        <w:rPr>
          <w:rFonts w:cs="Courier New"/>
          <w:b/>
          <w:color w:val="000000"/>
          <w:shd w:val="clear" w:color="auto" w:fill="FFFFFF"/>
        </w:rPr>
        <w:t>Turnitin</w:t>
      </w:r>
      <w:proofErr w:type="spellEnd"/>
      <w:r w:rsidRPr="00396C1A">
        <w:rPr>
          <w:rFonts w:cs="Courier New"/>
          <w:b/>
          <w:color w:val="000000"/>
          <w:shd w:val="clear" w:color="auto" w:fill="FFFFFF"/>
        </w:rPr>
        <w:t xml:space="preserve"> is stored in the United States.</w:t>
      </w:r>
      <w:r>
        <w:rPr>
          <w:rFonts w:cs="Courier New"/>
          <w:b/>
          <w:color w:val="000000"/>
          <w:shd w:val="clear" w:color="auto" w:fill="FFFFFF"/>
        </w:rPr>
        <w:t xml:space="preserve">  </w:t>
      </w:r>
      <w:r>
        <w:rPr>
          <w:rFonts w:cs="Courier New"/>
          <w:color w:val="000000"/>
          <w:shd w:val="clear" w:color="auto" w:fill="FFFFFF"/>
        </w:rPr>
        <w:t xml:space="preserve">If you are concerned about protecting your privacy, please follow the instructions at the following link:  </w:t>
      </w:r>
      <w:hyperlink r:id="rId7" w:history="1">
        <w:r w:rsidR="00095C7F" w:rsidRPr="00E07BB5">
          <w:rPr>
            <w:rStyle w:val="Hyperlink"/>
            <w:rFonts w:cs="Courier New"/>
            <w:shd w:val="clear" w:color="auto" w:fill="FFFFFF"/>
          </w:rPr>
          <w:t>http://elearning.ubc.ca/toolkit/turnitin/for-students/</w:t>
        </w:r>
      </w:hyperlink>
      <w:r>
        <w:rPr>
          <w:rFonts w:cs="Courier New"/>
          <w:color w:val="000000"/>
          <w:shd w:val="clear" w:color="auto" w:fill="FFFFFF"/>
        </w:rPr>
        <w:t xml:space="preserve">  </w:t>
      </w:r>
    </w:p>
    <w:p w14:paraId="2EF445E3" w14:textId="77777777" w:rsidR="002A7B6F" w:rsidRDefault="002A7B6F" w:rsidP="002A7B6F">
      <w:pPr>
        <w:spacing w:after="0"/>
        <w:rPr>
          <w:rFonts w:cs="Courier New"/>
          <w:color w:val="000000"/>
          <w:shd w:val="clear" w:color="auto" w:fill="FFFFFF"/>
        </w:rPr>
      </w:pPr>
    </w:p>
    <w:p w14:paraId="6C29EEC7" w14:textId="77777777" w:rsidR="002A7B6F" w:rsidRPr="006C26E3" w:rsidRDefault="002A7B6F" w:rsidP="002A7B6F">
      <w:pPr>
        <w:spacing w:after="0"/>
        <w:rPr>
          <w:rFonts w:cstheme="minorHAnsi"/>
        </w:rPr>
      </w:pPr>
      <w:r>
        <w:rPr>
          <w:rFonts w:cs="Courier New"/>
          <w:color w:val="000000"/>
          <w:shd w:val="clear" w:color="auto" w:fill="FFFFFF"/>
        </w:rPr>
        <w:t xml:space="preserve">If you choose to use an alias for </w:t>
      </w:r>
      <w:proofErr w:type="spellStart"/>
      <w:r>
        <w:rPr>
          <w:rFonts w:cs="Courier New"/>
          <w:color w:val="000000"/>
          <w:shd w:val="clear" w:color="auto" w:fill="FFFFFF"/>
        </w:rPr>
        <w:t>Turnitin</w:t>
      </w:r>
      <w:proofErr w:type="spellEnd"/>
      <w:r>
        <w:rPr>
          <w:rFonts w:cs="Courier New"/>
          <w:color w:val="000000"/>
          <w:shd w:val="clear" w:color="auto" w:fill="FFFFFF"/>
        </w:rPr>
        <w:t xml:space="preserve">, it is your responsibility to inform your instructor(s).  If your instructor(s) is not informed, she/he may not be able to match your paper to you, which may result in a deduction of your grade.  </w:t>
      </w:r>
    </w:p>
    <w:p w14:paraId="1FBA35EA" w14:textId="77777777" w:rsidR="006C26E3" w:rsidRDefault="006C26E3" w:rsidP="00D904B1">
      <w:pPr>
        <w:pStyle w:val="Default"/>
        <w:ind w:left="1440"/>
        <w:rPr>
          <w:rFonts w:asciiTheme="minorHAnsi" w:hAnsiTheme="minorHAnsi" w:cstheme="minorHAnsi"/>
          <w:color w:val="auto"/>
          <w:sz w:val="22"/>
          <w:szCs w:val="22"/>
        </w:rPr>
      </w:pPr>
    </w:p>
    <w:p w14:paraId="6E7995AF" w14:textId="77777777" w:rsidR="00D904B1" w:rsidRPr="006C26E3" w:rsidRDefault="00D904B1" w:rsidP="00D904B1">
      <w:pPr>
        <w:pStyle w:val="Default"/>
        <w:rPr>
          <w:rFonts w:asciiTheme="minorHAnsi" w:hAnsiTheme="minorHAnsi" w:cstheme="minorHAnsi"/>
          <w:color w:val="auto"/>
          <w:sz w:val="22"/>
          <w:szCs w:val="22"/>
        </w:rPr>
      </w:pPr>
    </w:p>
    <w:p w14:paraId="49704413" w14:textId="77777777" w:rsidR="00D904B1" w:rsidRPr="0085753A" w:rsidRDefault="00D904B1" w:rsidP="006C26E3">
      <w:pPr>
        <w:pStyle w:val="Default"/>
        <w:jc w:val="center"/>
        <w:rPr>
          <w:rFonts w:asciiTheme="minorHAnsi" w:hAnsiTheme="minorHAnsi" w:cstheme="minorHAnsi"/>
          <w:b/>
          <w:color w:val="auto"/>
          <w:sz w:val="22"/>
          <w:szCs w:val="22"/>
        </w:rPr>
      </w:pPr>
      <w:r w:rsidRPr="0085753A">
        <w:rPr>
          <w:rFonts w:asciiTheme="minorHAnsi" w:hAnsiTheme="minorHAnsi" w:cstheme="minorHAnsi"/>
          <w:b/>
          <w:color w:val="auto"/>
          <w:sz w:val="22"/>
          <w:szCs w:val="22"/>
        </w:rPr>
        <w:t>This assignment is worth a total of 1</w:t>
      </w:r>
      <w:r w:rsidR="002A7B6F">
        <w:rPr>
          <w:rFonts w:asciiTheme="minorHAnsi" w:hAnsiTheme="minorHAnsi" w:cstheme="minorHAnsi"/>
          <w:b/>
          <w:color w:val="auto"/>
          <w:sz w:val="22"/>
          <w:szCs w:val="22"/>
        </w:rPr>
        <w:t>0</w:t>
      </w:r>
      <w:r w:rsidRPr="0085753A">
        <w:rPr>
          <w:rFonts w:asciiTheme="minorHAnsi" w:hAnsiTheme="minorHAnsi" w:cstheme="minorHAnsi"/>
          <w:b/>
          <w:color w:val="auto"/>
          <w:sz w:val="22"/>
          <w:szCs w:val="22"/>
        </w:rPr>
        <w:t xml:space="preserve">% of your course grade. </w:t>
      </w:r>
    </w:p>
    <w:p w14:paraId="6465CB16" w14:textId="2F041E74" w:rsidR="00095C7F" w:rsidRDefault="00095C7F" w:rsidP="002A7B6F">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br w:type="page"/>
      </w:r>
    </w:p>
    <w:p w14:paraId="4866E8F7" w14:textId="77777777" w:rsidR="00A31A77" w:rsidRDefault="00A31A77" w:rsidP="002A7B6F">
      <w:pPr>
        <w:pStyle w:val="Default"/>
        <w:jc w:val="center"/>
        <w:rPr>
          <w:rFonts w:asciiTheme="minorHAnsi" w:hAnsiTheme="minorHAnsi" w:cstheme="minorHAnsi"/>
          <w:color w:val="auto"/>
          <w:sz w:val="22"/>
          <w:szCs w:val="22"/>
        </w:rPr>
        <w:sectPr w:rsidR="00A31A77" w:rsidSect="006C26E3">
          <w:headerReference w:type="default" r:id="rId8"/>
          <w:pgSz w:w="12240" w:h="15840"/>
          <w:pgMar w:top="720" w:right="720" w:bottom="720" w:left="720" w:header="708" w:footer="708" w:gutter="0"/>
          <w:cols w:space="708"/>
          <w:docGrid w:linePitch="360"/>
        </w:sectPr>
      </w:pPr>
    </w:p>
    <w:p w14:paraId="72F05D26" w14:textId="45F66340" w:rsidR="0085753A" w:rsidRDefault="0085753A" w:rsidP="002A7B6F">
      <w:pPr>
        <w:pStyle w:val="Default"/>
        <w:jc w:val="center"/>
        <w:rPr>
          <w:rFonts w:asciiTheme="minorHAnsi" w:hAnsiTheme="minorHAnsi" w:cstheme="minorHAnsi"/>
          <w:color w:val="auto"/>
          <w:sz w:val="22"/>
          <w:szCs w:val="22"/>
        </w:rPr>
      </w:pPr>
    </w:p>
    <w:tbl>
      <w:tblPr>
        <w:tblStyle w:val="TableGrid"/>
        <w:tblW w:w="0" w:type="auto"/>
        <w:tblLayout w:type="fixed"/>
        <w:tblLook w:val="04A0" w:firstRow="1" w:lastRow="0" w:firstColumn="1" w:lastColumn="0" w:noHBand="0" w:noVBand="1"/>
      </w:tblPr>
      <w:tblGrid>
        <w:gridCol w:w="1384"/>
        <w:gridCol w:w="2835"/>
        <w:gridCol w:w="2835"/>
        <w:gridCol w:w="2835"/>
        <w:gridCol w:w="2835"/>
        <w:gridCol w:w="1134"/>
      </w:tblGrid>
      <w:tr w:rsidR="00A31A77" w14:paraId="0AA5A7CB" w14:textId="77777777" w:rsidTr="00A0286C">
        <w:tc>
          <w:tcPr>
            <w:tcW w:w="13858" w:type="dxa"/>
            <w:gridSpan w:val="6"/>
            <w:vAlign w:val="center"/>
          </w:tcPr>
          <w:p w14:paraId="794BAEBD" w14:textId="057E1BB6" w:rsidR="00A31A77" w:rsidRDefault="00A31A77" w:rsidP="00A0286C">
            <w:pPr>
              <w:jc w:val="center"/>
              <w:rPr>
                <w:rFonts w:ascii="Arial" w:hAnsi="Arial" w:cs="Arial"/>
                <w:b/>
                <w:sz w:val="28"/>
                <w:szCs w:val="28"/>
              </w:rPr>
            </w:pPr>
            <w:r>
              <w:rPr>
                <w:rFonts w:ascii="Arial" w:hAnsi="Arial" w:cs="Arial"/>
                <w:b/>
                <w:sz w:val="28"/>
                <w:szCs w:val="28"/>
              </w:rPr>
              <w:t>Assignment 2: Grading Rubric (</w:t>
            </w:r>
            <w:r w:rsidR="008F62C0">
              <w:rPr>
                <w:rFonts w:ascii="Arial" w:hAnsi="Arial" w:cs="Arial"/>
                <w:b/>
                <w:sz w:val="28"/>
                <w:szCs w:val="28"/>
              </w:rPr>
              <w:t>36</w:t>
            </w:r>
            <w:r w:rsidRPr="00912ED5">
              <w:rPr>
                <w:rFonts w:ascii="Arial" w:hAnsi="Arial" w:cs="Arial"/>
                <w:b/>
                <w:sz w:val="28"/>
                <w:szCs w:val="28"/>
              </w:rPr>
              <w:t xml:space="preserve"> points)</w:t>
            </w:r>
          </w:p>
          <w:p w14:paraId="677B923A" w14:textId="77777777" w:rsidR="00A31A77" w:rsidRPr="00860C43" w:rsidRDefault="00A31A77" w:rsidP="00A0286C">
            <w:pPr>
              <w:jc w:val="center"/>
              <w:rPr>
                <w:b/>
              </w:rPr>
            </w:pPr>
          </w:p>
        </w:tc>
      </w:tr>
      <w:tr w:rsidR="00A31A77" w14:paraId="7B678436" w14:textId="77777777" w:rsidTr="00A0286C">
        <w:tc>
          <w:tcPr>
            <w:tcW w:w="1384" w:type="dxa"/>
          </w:tcPr>
          <w:p w14:paraId="1022DFBB" w14:textId="77777777" w:rsidR="00A31A77" w:rsidRPr="00FF6144" w:rsidRDefault="00A31A77" w:rsidP="00A0286C">
            <w:pPr>
              <w:jc w:val="center"/>
              <w:rPr>
                <w:color w:val="000000" w:themeColor="text1"/>
                <w:sz w:val="20"/>
                <w:szCs w:val="20"/>
              </w:rPr>
            </w:pPr>
          </w:p>
        </w:tc>
        <w:tc>
          <w:tcPr>
            <w:tcW w:w="2835" w:type="dxa"/>
          </w:tcPr>
          <w:p w14:paraId="24EDB944" w14:textId="77777777" w:rsidR="00A31A77" w:rsidRPr="00860C43" w:rsidRDefault="00A31A77" w:rsidP="00A0286C">
            <w:pPr>
              <w:jc w:val="center"/>
              <w:rPr>
                <w:rFonts w:eastAsia="Times New Roman"/>
                <w:b/>
                <w:color w:val="000000" w:themeColor="text1"/>
                <w:sz w:val="18"/>
                <w:szCs w:val="20"/>
              </w:rPr>
            </w:pPr>
            <w:r w:rsidRPr="00860C43">
              <w:rPr>
                <w:rFonts w:eastAsia="Times New Roman"/>
                <w:b/>
                <w:color w:val="000000" w:themeColor="text1"/>
                <w:szCs w:val="20"/>
              </w:rPr>
              <w:t>100%</w:t>
            </w:r>
          </w:p>
        </w:tc>
        <w:tc>
          <w:tcPr>
            <w:tcW w:w="2835" w:type="dxa"/>
          </w:tcPr>
          <w:p w14:paraId="4EE91F3F" w14:textId="77777777" w:rsidR="00A31A77" w:rsidRPr="00860C43" w:rsidRDefault="00A31A77" w:rsidP="00A0286C">
            <w:pPr>
              <w:jc w:val="center"/>
              <w:rPr>
                <w:b/>
              </w:rPr>
            </w:pPr>
            <w:r w:rsidRPr="00860C43">
              <w:rPr>
                <w:b/>
              </w:rPr>
              <w:t>80%</w:t>
            </w:r>
          </w:p>
        </w:tc>
        <w:tc>
          <w:tcPr>
            <w:tcW w:w="2835" w:type="dxa"/>
          </w:tcPr>
          <w:p w14:paraId="6060A0E8" w14:textId="77777777" w:rsidR="00A31A77" w:rsidRPr="00860C43" w:rsidRDefault="00A31A77" w:rsidP="00A0286C">
            <w:pPr>
              <w:jc w:val="center"/>
              <w:rPr>
                <w:b/>
              </w:rPr>
            </w:pPr>
            <w:r w:rsidRPr="00860C43">
              <w:rPr>
                <w:b/>
              </w:rPr>
              <w:t>60%</w:t>
            </w:r>
          </w:p>
        </w:tc>
        <w:tc>
          <w:tcPr>
            <w:tcW w:w="2835" w:type="dxa"/>
          </w:tcPr>
          <w:p w14:paraId="7609C922" w14:textId="77777777" w:rsidR="00A31A77" w:rsidRPr="00860C43" w:rsidRDefault="00A31A77" w:rsidP="00A0286C">
            <w:pPr>
              <w:jc w:val="center"/>
              <w:rPr>
                <w:b/>
              </w:rPr>
            </w:pPr>
            <w:r>
              <w:rPr>
                <w:b/>
              </w:rPr>
              <w:t>3</w:t>
            </w:r>
            <w:r w:rsidRPr="00860C43">
              <w:rPr>
                <w:b/>
              </w:rPr>
              <w:t>0%</w:t>
            </w:r>
          </w:p>
        </w:tc>
        <w:tc>
          <w:tcPr>
            <w:tcW w:w="1134" w:type="dxa"/>
          </w:tcPr>
          <w:p w14:paraId="707609EC" w14:textId="77777777" w:rsidR="00A31A77" w:rsidRPr="00860C43" w:rsidRDefault="00A31A77" w:rsidP="00A0286C">
            <w:pPr>
              <w:jc w:val="center"/>
              <w:rPr>
                <w:b/>
              </w:rPr>
            </w:pPr>
            <w:r w:rsidRPr="00860C43">
              <w:rPr>
                <w:b/>
              </w:rPr>
              <w:t>0%</w:t>
            </w:r>
          </w:p>
        </w:tc>
      </w:tr>
      <w:tr w:rsidR="00A31A77" w:rsidRPr="004613A2" w14:paraId="2EB4F3E4" w14:textId="77777777" w:rsidTr="00A0286C">
        <w:tc>
          <w:tcPr>
            <w:tcW w:w="1384" w:type="dxa"/>
            <w:vAlign w:val="center"/>
          </w:tcPr>
          <w:p w14:paraId="4D4817F5" w14:textId="77777777" w:rsidR="00A31A77" w:rsidRDefault="00A31A77" w:rsidP="00A0286C">
            <w:pPr>
              <w:jc w:val="center"/>
              <w:rPr>
                <w:b/>
                <w:color w:val="000000" w:themeColor="text1"/>
                <w:sz w:val="18"/>
                <w:szCs w:val="20"/>
              </w:rPr>
            </w:pPr>
            <w:r>
              <w:rPr>
                <w:b/>
                <w:color w:val="000000" w:themeColor="text1"/>
                <w:sz w:val="18"/>
                <w:szCs w:val="20"/>
              </w:rPr>
              <w:t>Introduction</w:t>
            </w:r>
          </w:p>
          <w:p w14:paraId="61CBF415" w14:textId="77777777" w:rsidR="00A31A77" w:rsidRPr="00450A8F" w:rsidRDefault="00A31A77" w:rsidP="00A0286C">
            <w:pPr>
              <w:jc w:val="center"/>
              <w:rPr>
                <w:b/>
                <w:color w:val="000000" w:themeColor="text1"/>
                <w:sz w:val="18"/>
                <w:szCs w:val="20"/>
              </w:rPr>
            </w:pPr>
            <w:r>
              <w:rPr>
                <w:b/>
                <w:color w:val="000000" w:themeColor="text1"/>
                <w:sz w:val="18"/>
                <w:szCs w:val="20"/>
              </w:rPr>
              <w:t>(6)</w:t>
            </w:r>
          </w:p>
        </w:tc>
        <w:tc>
          <w:tcPr>
            <w:tcW w:w="2835" w:type="dxa"/>
            <w:vAlign w:val="center"/>
          </w:tcPr>
          <w:p w14:paraId="685FC0EA" w14:textId="77777777" w:rsidR="00A31A77" w:rsidRPr="0086635C" w:rsidRDefault="00A31A77" w:rsidP="00A0286C">
            <w:pPr>
              <w:jc w:val="center"/>
              <w:rPr>
                <w:sz w:val="18"/>
                <w:szCs w:val="18"/>
              </w:rPr>
            </w:pPr>
            <w:r w:rsidRPr="0086635C">
              <w:rPr>
                <w:rFonts w:cs="Arial"/>
                <w:sz w:val="18"/>
                <w:szCs w:val="18"/>
              </w:rPr>
              <w:t xml:space="preserve">Provides </w:t>
            </w:r>
            <w:r w:rsidRPr="007B49F4">
              <w:rPr>
                <w:rFonts w:cs="Arial"/>
                <w:b/>
                <w:sz w:val="18"/>
                <w:szCs w:val="18"/>
              </w:rPr>
              <w:t>a thorough, clear, and concise</w:t>
            </w:r>
            <w:r w:rsidRPr="0086635C">
              <w:rPr>
                <w:rFonts w:cs="Arial"/>
                <w:sz w:val="18"/>
                <w:szCs w:val="18"/>
              </w:rPr>
              <w:t xml:space="preserve"> summary of the introduction</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strong</w:t>
            </w:r>
            <w:r w:rsidRPr="0086635C">
              <w:rPr>
                <w:rFonts w:eastAsia="Times New Roman"/>
                <w:color w:val="000000" w:themeColor="text1"/>
                <w:sz w:val="18"/>
                <w:szCs w:val="18"/>
              </w:rPr>
              <w:t xml:space="preserve"> understanding of the background and rationale for conducting the study.</w:t>
            </w:r>
          </w:p>
        </w:tc>
        <w:tc>
          <w:tcPr>
            <w:tcW w:w="2835" w:type="dxa"/>
            <w:vAlign w:val="center"/>
          </w:tcPr>
          <w:p w14:paraId="3C78B171" w14:textId="77777777" w:rsidR="00A31A77" w:rsidRPr="0086635C" w:rsidRDefault="00A31A77" w:rsidP="00A0286C">
            <w:pPr>
              <w:jc w:val="center"/>
              <w:rPr>
                <w:sz w:val="18"/>
                <w:szCs w:val="18"/>
              </w:rPr>
            </w:pPr>
            <w:r w:rsidRPr="0086635C">
              <w:rPr>
                <w:rFonts w:cs="Arial"/>
                <w:sz w:val="18"/>
                <w:szCs w:val="18"/>
              </w:rPr>
              <w:t xml:space="preserve">Provides a </w:t>
            </w:r>
            <w:r w:rsidRPr="007B49F4">
              <w:rPr>
                <w:rFonts w:cs="Arial"/>
                <w:b/>
                <w:sz w:val="18"/>
                <w:szCs w:val="18"/>
              </w:rPr>
              <w:t>clear and concise</w:t>
            </w:r>
            <w:r w:rsidRPr="0086635C">
              <w:rPr>
                <w:rFonts w:cs="Arial"/>
                <w:sz w:val="18"/>
                <w:szCs w:val="18"/>
              </w:rPr>
              <w:t xml:space="preserve"> summary of the introduction</w:t>
            </w:r>
            <w:r>
              <w:rPr>
                <w:rFonts w:cs="Arial"/>
                <w:sz w:val="18"/>
                <w:szCs w:val="18"/>
              </w:rPr>
              <w:t xml:space="preserve">. </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good</w:t>
            </w:r>
            <w:r w:rsidRPr="0086635C">
              <w:rPr>
                <w:rFonts w:eastAsia="Times New Roman"/>
                <w:color w:val="000000" w:themeColor="text1"/>
                <w:sz w:val="18"/>
                <w:szCs w:val="18"/>
              </w:rPr>
              <w:t xml:space="preserve"> understanding of the aim of the background and rationale for conducting the study.</w:t>
            </w:r>
          </w:p>
        </w:tc>
        <w:tc>
          <w:tcPr>
            <w:tcW w:w="2835" w:type="dxa"/>
            <w:vAlign w:val="center"/>
          </w:tcPr>
          <w:p w14:paraId="7D3C0D1F" w14:textId="77777777" w:rsidR="00A31A77" w:rsidRPr="007B49F4" w:rsidRDefault="00A31A77" w:rsidP="00A0286C">
            <w:pPr>
              <w:jc w:val="center"/>
              <w:rPr>
                <w:rFonts w:cs="Arial"/>
                <w:b/>
                <w:sz w:val="18"/>
                <w:szCs w:val="18"/>
              </w:rPr>
            </w:pPr>
            <w:r w:rsidRPr="0086635C">
              <w:rPr>
                <w:rFonts w:cs="Arial"/>
                <w:sz w:val="18"/>
                <w:szCs w:val="18"/>
              </w:rPr>
              <w:t xml:space="preserve">Provides a </w:t>
            </w:r>
            <w:r w:rsidRPr="007B49F4">
              <w:rPr>
                <w:rFonts w:cs="Arial"/>
                <w:b/>
                <w:sz w:val="18"/>
                <w:szCs w:val="18"/>
              </w:rPr>
              <w:t>clear but</w:t>
            </w:r>
          </w:p>
          <w:p w14:paraId="03D04CA3" w14:textId="77777777" w:rsidR="00A31A77" w:rsidRPr="0086635C" w:rsidRDefault="00A31A77" w:rsidP="00A0286C">
            <w:pPr>
              <w:jc w:val="center"/>
              <w:rPr>
                <w:sz w:val="18"/>
                <w:szCs w:val="18"/>
              </w:rPr>
            </w:pPr>
            <w:proofErr w:type="gramStart"/>
            <w:r w:rsidRPr="007B49F4">
              <w:rPr>
                <w:rFonts w:cs="Arial"/>
                <w:b/>
                <w:sz w:val="18"/>
                <w:szCs w:val="18"/>
              </w:rPr>
              <w:t>shallo</w:t>
            </w:r>
            <w:r w:rsidRPr="0086635C">
              <w:rPr>
                <w:rFonts w:cs="Arial"/>
                <w:sz w:val="18"/>
                <w:szCs w:val="18"/>
              </w:rPr>
              <w:t>w</w:t>
            </w:r>
            <w:proofErr w:type="gramEnd"/>
            <w:r w:rsidRPr="0086635C">
              <w:rPr>
                <w:rFonts w:cs="Arial"/>
                <w:sz w:val="18"/>
                <w:szCs w:val="18"/>
              </w:rPr>
              <w:t xml:space="preserve"> summary of the introduction</w:t>
            </w:r>
            <w:r w:rsidRPr="0086635C">
              <w:rPr>
                <w:rFonts w:eastAsia="Times New Roman"/>
                <w:b/>
                <w:color w:val="000000" w:themeColor="text1"/>
                <w:sz w:val="18"/>
                <w:szCs w:val="18"/>
              </w:rPr>
              <w:t xml:space="preserve"> Some</w:t>
            </w:r>
            <w:r w:rsidRPr="0086635C">
              <w:rPr>
                <w:rFonts w:eastAsia="Times New Roman"/>
                <w:color w:val="000000" w:themeColor="text1"/>
                <w:sz w:val="18"/>
                <w:szCs w:val="18"/>
              </w:rPr>
              <w:t xml:space="preserve"> details are missing.  A reader who hasn’t read the article may have a </w:t>
            </w:r>
            <w:r w:rsidRPr="0086635C">
              <w:rPr>
                <w:rFonts w:eastAsia="Times New Roman"/>
                <w:b/>
                <w:color w:val="000000" w:themeColor="text1"/>
                <w:sz w:val="18"/>
                <w:szCs w:val="18"/>
              </w:rPr>
              <w:t xml:space="preserve">basic </w:t>
            </w:r>
            <w:r w:rsidRPr="0086635C">
              <w:rPr>
                <w:rFonts w:eastAsia="Times New Roman"/>
                <w:color w:val="000000" w:themeColor="text1"/>
                <w:sz w:val="18"/>
                <w:szCs w:val="18"/>
              </w:rPr>
              <w:t>understanding of the background and rationale for conducting the study.</w:t>
            </w:r>
          </w:p>
        </w:tc>
        <w:tc>
          <w:tcPr>
            <w:tcW w:w="2835" w:type="dxa"/>
            <w:vAlign w:val="center"/>
          </w:tcPr>
          <w:p w14:paraId="6918ABC1" w14:textId="77777777" w:rsidR="00A31A77" w:rsidRDefault="00A31A77" w:rsidP="00A0286C">
            <w:pPr>
              <w:jc w:val="center"/>
              <w:rPr>
                <w:rFonts w:cs="Arial"/>
                <w:sz w:val="18"/>
                <w:szCs w:val="18"/>
              </w:rPr>
            </w:pPr>
          </w:p>
          <w:p w14:paraId="72820133" w14:textId="77777777" w:rsidR="00A31A77" w:rsidRPr="007B49F4" w:rsidRDefault="00A31A77" w:rsidP="00A0286C">
            <w:pPr>
              <w:jc w:val="center"/>
              <w:rPr>
                <w:rFonts w:cs="Arial"/>
                <w:b/>
                <w:sz w:val="18"/>
                <w:szCs w:val="18"/>
              </w:rPr>
            </w:pPr>
            <w:r w:rsidRPr="0086635C">
              <w:rPr>
                <w:rFonts w:cs="Arial"/>
                <w:sz w:val="18"/>
                <w:szCs w:val="18"/>
              </w:rPr>
              <w:t xml:space="preserve">Provides a </w:t>
            </w:r>
            <w:r w:rsidRPr="007B49F4">
              <w:rPr>
                <w:rFonts w:cs="Arial"/>
                <w:b/>
                <w:sz w:val="18"/>
                <w:szCs w:val="18"/>
              </w:rPr>
              <w:t>somewhat</w:t>
            </w:r>
          </w:p>
          <w:p w14:paraId="0074E590" w14:textId="77777777" w:rsidR="00A31A77" w:rsidRPr="007B49F4" w:rsidRDefault="00A31A77" w:rsidP="00A0286C">
            <w:pPr>
              <w:jc w:val="center"/>
              <w:rPr>
                <w:rFonts w:cs="Arial"/>
                <w:b/>
                <w:sz w:val="18"/>
                <w:szCs w:val="18"/>
              </w:rPr>
            </w:pPr>
            <w:r w:rsidRPr="007B49F4">
              <w:rPr>
                <w:rFonts w:cs="Arial"/>
                <w:b/>
                <w:sz w:val="18"/>
                <w:szCs w:val="18"/>
              </w:rPr>
              <w:t>muddled, unclear and/or</w:t>
            </w:r>
          </w:p>
          <w:p w14:paraId="1F97654F" w14:textId="77777777" w:rsidR="00A31A77" w:rsidRDefault="00A31A77" w:rsidP="00A0286C">
            <w:pPr>
              <w:jc w:val="center"/>
              <w:rPr>
                <w:rFonts w:eastAsia="Times New Roman"/>
                <w:color w:val="000000" w:themeColor="text1"/>
                <w:sz w:val="18"/>
                <w:szCs w:val="18"/>
              </w:rPr>
            </w:pPr>
            <w:proofErr w:type="gramStart"/>
            <w:r w:rsidRPr="007B49F4">
              <w:rPr>
                <w:rFonts w:cs="Arial"/>
                <w:b/>
                <w:sz w:val="18"/>
                <w:szCs w:val="18"/>
              </w:rPr>
              <w:t>rambling</w:t>
            </w:r>
            <w:proofErr w:type="gramEnd"/>
            <w:r w:rsidRPr="0086635C">
              <w:rPr>
                <w:rFonts w:cs="Arial"/>
                <w:sz w:val="18"/>
                <w:szCs w:val="18"/>
              </w:rPr>
              <w:t xml:space="preserve"> summary of the introduction. </w:t>
            </w:r>
            <w:r w:rsidRPr="0086635C">
              <w:rPr>
                <w:rFonts w:eastAsia="Times New Roman"/>
                <w:b/>
                <w:color w:val="000000" w:themeColor="text1"/>
                <w:sz w:val="18"/>
                <w:szCs w:val="18"/>
              </w:rPr>
              <w:t xml:space="preserve"> Many</w:t>
            </w:r>
            <w:r w:rsidRPr="0086635C">
              <w:rPr>
                <w:rFonts w:eastAsia="Times New Roman"/>
                <w:color w:val="000000" w:themeColor="text1"/>
                <w:sz w:val="18"/>
                <w:szCs w:val="18"/>
              </w:rPr>
              <w:t xml:space="preserve"> details are missing. A reader who hasn’t read the article may have a </w:t>
            </w:r>
            <w:r>
              <w:rPr>
                <w:rFonts w:eastAsia="Times New Roman"/>
                <w:b/>
                <w:color w:val="000000" w:themeColor="text1"/>
                <w:sz w:val="18"/>
                <w:szCs w:val="18"/>
              </w:rPr>
              <w:t>poor</w:t>
            </w:r>
            <w:r w:rsidRPr="0086635C">
              <w:rPr>
                <w:rFonts w:eastAsia="Times New Roman"/>
                <w:color w:val="000000" w:themeColor="text1"/>
                <w:sz w:val="18"/>
                <w:szCs w:val="18"/>
              </w:rPr>
              <w:t xml:space="preserve"> understanding of the background and rationale for conducting the study.</w:t>
            </w:r>
          </w:p>
          <w:p w14:paraId="0E1650AF" w14:textId="77777777" w:rsidR="00A31A77" w:rsidRPr="0086635C" w:rsidRDefault="00A31A77" w:rsidP="00A0286C">
            <w:pPr>
              <w:jc w:val="center"/>
              <w:rPr>
                <w:sz w:val="18"/>
                <w:szCs w:val="18"/>
              </w:rPr>
            </w:pPr>
          </w:p>
        </w:tc>
        <w:tc>
          <w:tcPr>
            <w:tcW w:w="1134" w:type="dxa"/>
            <w:vAlign w:val="center"/>
          </w:tcPr>
          <w:p w14:paraId="09220568" w14:textId="77777777" w:rsidR="00A31A77" w:rsidRPr="004613A2" w:rsidRDefault="00A31A77" w:rsidP="00A0286C">
            <w:pPr>
              <w:jc w:val="center"/>
              <w:rPr>
                <w:rFonts w:cs="Arial"/>
                <w:sz w:val="18"/>
                <w:szCs w:val="18"/>
              </w:rPr>
            </w:pPr>
            <w:r w:rsidRPr="004613A2">
              <w:rPr>
                <w:rFonts w:cs="Arial"/>
                <w:color w:val="444444"/>
                <w:sz w:val="18"/>
                <w:szCs w:val="18"/>
                <w:shd w:val="clear" w:color="auto" w:fill="FFFFFF"/>
              </w:rPr>
              <w:t>Insufficient material to assess.</w:t>
            </w:r>
          </w:p>
          <w:p w14:paraId="79362EF9" w14:textId="77777777" w:rsidR="00A31A77" w:rsidRPr="004613A2" w:rsidRDefault="00A31A77" w:rsidP="00A0286C">
            <w:pPr>
              <w:jc w:val="center"/>
              <w:rPr>
                <w:sz w:val="18"/>
                <w:szCs w:val="18"/>
              </w:rPr>
            </w:pPr>
          </w:p>
        </w:tc>
      </w:tr>
      <w:tr w:rsidR="00A31A77" w:rsidRPr="004613A2" w14:paraId="50DF9CA9" w14:textId="77777777" w:rsidTr="00A0286C">
        <w:tc>
          <w:tcPr>
            <w:tcW w:w="1384" w:type="dxa"/>
            <w:vAlign w:val="center"/>
          </w:tcPr>
          <w:p w14:paraId="6EFD4393" w14:textId="77777777" w:rsidR="00A31A77" w:rsidRDefault="00A31A77" w:rsidP="00A0286C">
            <w:pPr>
              <w:jc w:val="center"/>
              <w:rPr>
                <w:b/>
                <w:color w:val="000000" w:themeColor="text1"/>
                <w:sz w:val="18"/>
                <w:szCs w:val="20"/>
              </w:rPr>
            </w:pPr>
            <w:r>
              <w:rPr>
                <w:b/>
                <w:color w:val="000000" w:themeColor="text1"/>
                <w:sz w:val="18"/>
                <w:szCs w:val="20"/>
              </w:rPr>
              <w:t>Methods</w:t>
            </w:r>
          </w:p>
          <w:p w14:paraId="05163EC4" w14:textId="77777777" w:rsidR="00A31A77" w:rsidRPr="00450A8F" w:rsidRDefault="00A31A77" w:rsidP="00A0286C">
            <w:pPr>
              <w:jc w:val="center"/>
              <w:rPr>
                <w:b/>
                <w:color w:val="000000" w:themeColor="text1"/>
                <w:sz w:val="18"/>
                <w:szCs w:val="20"/>
              </w:rPr>
            </w:pPr>
            <w:r>
              <w:rPr>
                <w:b/>
                <w:color w:val="000000" w:themeColor="text1"/>
                <w:sz w:val="18"/>
                <w:szCs w:val="20"/>
              </w:rPr>
              <w:t>(6)</w:t>
            </w:r>
          </w:p>
        </w:tc>
        <w:tc>
          <w:tcPr>
            <w:tcW w:w="2835" w:type="dxa"/>
            <w:vAlign w:val="center"/>
          </w:tcPr>
          <w:p w14:paraId="41728918" w14:textId="77777777" w:rsidR="00A31A77" w:rsidRPr="0086635C" w:rsidRDefault="00A31A77" w:rsidP="00A0286C">
            <w:pPr>
              <w:jc w:val="center"/>
              <w:rPr>
                <w:sz w:val="18"/>
                <w:szCs w:val="18"/>
              </w:rPr>
            </w:pPr>
            <w:r w:rsidRPr="0086635C">
              <w:rPr>
                <w:rFonts w:cs="Arial"/>
                <w:sz w:val="18"/>
                <w:szCs w:val="18"/>
              </w:rPr>
              <w:t xml:space="preserve">Provides a </w:t>
            </w:r>
            <w:r w:rsidRPr="007B49F4">
              <w:rPr>
                <w:rFonts w:cs="Arial"/>
                <w:b/>
                <w:sz w:val="18"/>
                <w:szCs w:val="18"/>
              </w:rPr>
              <w:t>thorough, clear, and concise</w:t>
            </w:r>
            <w:r w:rsidRPr="0086635C">
              <w:rPr>
                <w:rFonts w:cs="Arial"/>
                <w:sz w:val="18"/>
                <w:szCs w:val="18"/>
              </w:rPr>
              <w:t xml:space="preserve"> summary of the methods</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strong</w:t>
            </w:r>
            <w:r w:rsidRPr="0086635C">
              <w:rPr>
                <w:rFonts w:eastAsia="Times New Roman"/>
                <w:color w:val="000000" w:themeColor="text1"/>
                <w:sz w:val="18"/>
                <w:szCs w:val="18"/>
              </w:rPr>
              <w:t xml:space="preserve"> understanding of how the study was conducted.</w:t>
            </w:r>
          </w:p>
        </w:tc>
        <w:tc>
          <w:tcPr>
            <w:tcW w:w="2835" w:type="dxa"/>
            <w:vAlign w:val="center"/>
          </w:tcPr>
          <w:p w14:paraId="620237C8" w14:textId="77777777" w:rsidR="00A31A77" w:rsidRPr="0086635C" w:rsidRDefault="00A31A77" w:rsidP="00A0286C">
            <w:pPr>
              <w:jc w:val="center"/>
              <w:rPr>
                <w:sz w:val="18"/>
                <w:szCs w:val="18"/>
              </w:rPr>
            </w:pPr>
            <w:r w:rsidRPr="0086635C">
              <w:rPr>
                <w:rFonts w:cs="Arial"/>
                <w:sz w:val="18"/>
                <w:szCs w:val="18"/>
              </w:rPr>
              <w:t xml:space="preserve">Provides a </w:t>
            </w:r>
            <w:r w:rsidRPr="007B49F4">
              <w:rPr>
                <w:rFonts w:cs="Arial"/>
                <w:b/>
                <w:sz w:val="18"/>
                <w:szCs w:val="18"/>
              </w:rPr>
              <w:t>clear and concise</w:t>
            </w:r>
            <w:r w:rsidRPr="0086635C">
              <w:rPr>
                <w:rFonts w:cs="Arial"/>
                <w:sz w:val="18"/>
                <w:szCs w:val="18"/>
              </w:rPr>
              <w:t xml:space="preserve"> summary of the methods. </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good</w:t>
            </w:r>
            <w:r w:rsidRPr="0086635C">
              <w:rPr>
                <w:rFonts w:eastAsia="Times New Roman"/>
                <w:color w:val="000000" w:themeColor="text1"/>
                <w:sz w:val="18"/>
                <w:szCs w:val="18"/>
              </w:rPr>
              <w:t xml:space="preserve"> understanding of how the study was conducted.</w:t>
            </w:r>
          </w:p>
        </w:tc>
        <w:tc>
          <w:tcPr>
            <w:tcW w:w="2835" w:type="dxa"/>
            <w:vAlign w:val="center"/>
          </w:tcPr>
          <w:p w14:paraId="0A22DA3D" w14:textId="77777777" w:rsidR="00A31A77" w:rsidRPr="0086635C" w:rsidRDefault="00A31A77" w:rsidP="00A0286C">
            <w:pPr>
              <w:jc w:val="center"/>
              <w:rPr>
                <w:rFonts w:cs="Arial"/>
                <w:sz w:val="18"/>
                <w:szCs w:val="18"/>
              </w:rPr>
            </w:pPr>
            <w:r w:rsidRPr="0086635C">
              <w:rPr>
                <w:rFonts w:cs="Arial"/>
                <w:sz w:val="18"/>
                <w:szCs w:val="18"/>
              </w:rPr>
              <w:t>Provides a clear but</w:t>
            </w:r>
          </w:p>
          <w:p w14:paraId="761AFCD2" w14:textId="77777777" w:rsidR="00A31A77" w:rsidRPr="0086635C" w:rsidRDefault="00A31A77" w:rsidP="00A0286C">
            <w:pPr>
              <w:jc w:val="center"/>
              <w:rPr>
                <w:sz w:val="18"/>
                <w:szCs w:val="18"/>
              </w:rPr>
            </w:pPr>
            <w:proofErr w:type="gramStart"/>
            <w:r w:rsidRPr="0086635C">
              <w:rPr>
                <w:rFonts w:cs="Arial"/>
                <w:sz w:val="18"/>
                <w:szCs w:val="18"/>
              </w:rPr>
              <w:t>shallow</w:t>
            </w:r>
            <w:proofErr w:type="gramEnd"/>
            <w:r w:rsidRPr="0086635C">
              <w:rPr>
                <w:rFonts w:cs="Arial"/>
                <w:sz w:val="18"/>
                <w:szCs w:val="18"/>
              </w:rPr>
              <w:t xml:space="preserve"> summary of the methods. </w:t>
            </w:r>
            <w:r w:rsidRPr="0086635C">
              <w:rPr>
                <w:rFonts w:eastAsia="Times New Roman"/>
                <w:b/>
                <w:color w:val="000000" w:themeColor="text1"/>
                <w:sz w:val="18"/>
                <w:szCs w:val="18"/>
              </w:rPr>
              <w:t xml:space="preserve">May include information that is too detailed. </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basic</w:t>
            </w:r>
            <w:r w:rsidRPr="0086635C">
              <w:rPr>
                <w:rFonts w:eastAsia="Times New Roman"/>
                <w:color w:val="000000" w:themeColor="text1"/>
                <w:sz w:val="18"/>
                <w:szCs w:val="18"/>
              </w:rPr>
              <w:t xml:space="preserve"> understanding of how the study was conducted.</w:t>
            </w:r>
          </w:p>
        </w:tc>
        <w:tc>
          <w:tcPr>
            <w:tcW w:w="2835" w:type="dxa"/>
            <w:vAlign w:val="center"/>
          </w:tcPr>
          <w:p w14:paraId="0461FA01" w14:textId="77777777" w:rsidR="00A31A77" w:rsidRDefault="00A31A77" w:rsidP="00A0286C">
            <w:pPr>
              <w:jc w:val="center"/>
              <w:rPr>
                <w:rFonts w:cs="Arial"/>
                <w:sz w:val="18"/>
                <w:szCs w:val="18"/>
              </w:rPr>
            </w:pPr>
          </w:p>
          <w:p w14:paraId="3DC0B9A0" w14:textId="77777777" w:rsidR="00A31A77" w:rsidRPr="007B49F4" w:rsidRDefault="00A31A77" w:rsidP="00A0286C">
            <w:pPr>
              <w:jc w:val="center"/>
              <w:rPr>
                <w:rFonts w:cs="Arial"/>
                <w:b/>
                <w:sz w:val="18"/>
                <w:szCs w:val="18"/>
              </w:rPr>
            </w:pPr>
            <w:r w:rsidRPr="0086635C">
              <w:rPr>
                <w:rFonts w:cs="Arial"/>
                <w:sz w:val="18"/>
                <w:szCs w:val="18"/>
              </w:rPr>
              <w:t xml:space="preserve">Provides a </w:t>
            </w:r>
            <w:r w:rsidRPr="007B49F4">
              <w:rPr>
                <w:rFonts w:cs="Arial"/>
                <w:b/>
                <w:sz w:val="18"/>
                <w:szCs w:val="18"/>
              </w:rPr>
              <w:t>somewhat</w:t>
            </w:r>
          </w:p>
          <w:p w14:paraId="259E10FC" w14:textId="77777777" w:rsidR="00A31A77" w:rsidRPr="007B49F4" w:rsidRDefault="00A31A77" w:rsidP="00A0286C">
            <w:pPr>
              <w:jc w:val="center"/>
              <w:rPr>
                <w:rFonts w:cs="Arial"/>
                <w:b/>
                <w:sz w:val="18"/>
                <w:szCs w:val="18"/>
              </w:rPr>
            </w:pPr>
            <w:r w:rsidRPr="007B49F4">
              <w:rPr>
                <w:rFonts w:cs="Arial"/>
                <w:b/>
                <w:sz w:val="18"/>
                <w:szCs w:val="18"/>
              </w:rPr>
              <w:t>muddled, unclear and/or</w:t>
            </w:r>
          </w:p>
          <w:p w14:paraId="3BFE4F91" w14:textId="77777777" w:rsidR="00A31A77" w:rsidRDefault="00A31A77" w:rsidP="00A0286C">
            <w:pPr>
              <w:jc w:val="center"/>
              <w:rPr>
                <w:rFonts w:eastAsia="Times New Roman"/>
                <w:color w:val="000000" w:themeColor="text1"/>
                <w:sz w:val="18"/>
                <w:szCs w:val="18"/>
              </w:rPr>
            </w:pPr>
            <w:proofErr w:type="gramStart"/>
            <w:r w:rsidRPr="007B49F4">
              <w:rPr>
                <w:rFonts w:cs="Arial"/>
                <w:b/>
                <w:sz w:val="18"/>
                <w:szCs w:val="18"/>
              </w:rPr>
              <w:t>rambling</w:t>
            </w:r>
            <w:proofErr w:type="gramEnd"/>
            <w:r w:rsidRPr="0086635C">
              <w:rPr>
                <w:rFonts w:cs="Arial"/>
                <w:sz w:val="18"/>
                <w:szCs w:val="18"/>
              </w:rPr>
              <w:t xml:space="preserve"> summary of the introduction. </w:t>
            </w:r>
            <w:r w:rsidRPr="0086635C">
              <w:rPr>
                <w:rFonts w:eastAsia="Times New Roman"/>
                <w:b/>
                <w:color w:val="000000" w:themeColor="text1"/>
                <w:sz w:val="18"/>
                <w:szCs w:val="18"/>
              </w:rPr>
              <w:t xml:space="preserve"> </w:t>
            </w:r>
            <w:r w:rsidRPr="0086635C">
              <w:rPr>
                <w:rFonts w:eastAsia="Times New Roman"/>
                <w:color w:val="000000" w:themeColor="text1"/>
                <w:sz w:val="18"/>
                <w:szCs w:val="18"/>
              </w:rPr>
              <w:t xml:space="preserve">A reader who hasn’t read the article has a </w:t>
            </w:r>
            <w:r>
              <w:rPr>
                <w:rFonts w:eastAsia="Times New Roman"/>
                <w:b/>
                <w:color w:val="000000" w:themeColor="text1"/>
                <w:sz w:val="18"/>
                <w:szCs w:val="18"/>
              </w:rPr>
              <w:t>poor</w:t>
            </w:r>
            <w:r w:rsidRPr="0086635C">
              <w:rPr>
                <w:rFonts w:eastAsia="Times New Roman"/>
                <w:color w:val="000000" w:themeColor="text1"/>
                <w:sz w:val="18"/>
                <w:szCs w:val="18"/>
              </w:rPr>
              <w:t xml:space="preserve"> understanding of how the study was conducted.</w:t>
            </w:r>
          </w:p>
          <w:p w14:paraId="263F341C" w14:textId="77777777" w:rsidR="00A31A77" w:rsidRPr="0086635C" w:rsidRDefault="00A31A77" w:rsidP="00A0286C">
            <w:pPr>
              <w:jc w:val="center"/>
              <w:rPr>
                <w:sz w:val="18"/>
                <w:szCs w:val="18"/>
              </w:rPr>
            </w:pPr>
          </w:p>
        </w:tc>
        <w:tc>
          <w:tcPr>
            <w:tcW w:w="1134" w:type="dxa"/>
            <w:vAlign w:val="center"/>
          </w:tcPr>
          <w:p w14:paraId="61BEE61E" w14:textId="77777777" w:rsidR="00A31A77" w:rsidRPr="004613A2" w:rsidRDefault="00A31A77" w:rsidP="00A0286C">
            <w:pPr>
              <w:jc w:val="center"/>
              <w:rPr>
                <w:rFonts w:cs="Arial"/>
                <w:sz w:val="18"/>
                <w:szCs w:val="18"/>
              </w:rPr>
            </w:pPr>
            <w:r w:rsidRPr="004613A2">
              <w:rPr>
                <w:rFonts w:cs="Arial"/>
                <w:color w:val="444444"/>
                <w:sz w:val="18"/>
                <w:szCs w:val="18"/>
                <w:shd w:val="clear" w:color="auto" w:fill="FFFFFF"/>
              </w:rPr>
              <w:t>Insufficient material to assess.</w:t>
            </w:r>
          </w:p>
          <w:p w14:paraId="738F05D4" w14:textId="77777777" w:rsidR="00A31A77" w:rsidRPr="004613A2" w:rsidRDefault="00A31A77" w:rsidP="00A0286C">
            <w:pPr>
              <w:jc w:val="center"/>
              <w:rPr>
                <w:sz w:val="18"/>
                <w:szCs w:val="18"/>
              </w:rPr>
            </w:pPr>
          </w:p>
        </w:tc>
      </w:tr>
      <w:tr w:rsidR="00A31A77" w:rsidRPr="004613A2" w14:paraId="424A1B9F" w14:textId="77777777" w:rsidTr="00A0286C">
        <w:tc>
          <w:tcPr>
            <w:tcW w:w="1384" w:type="dxa"/>
            <w:vAlign w:val="center"/>
          </w:tcPr>
          <w:p w14:paraId="2D89E8F8" w14:textId="77777777" w:rsidR="00A31A77" w:rsidRDefault="00A31A77" w:rsidP="00A0286C">
            <w:pPr>
              <w:jc w:val="center"/>
              <w:rPr>
                <w:b/>
                <w:color w:val="000000" w:themeColor="text1"/>
                <w:sz w:val="18"/>
                <w:szCs w:val="20"/>
              </w:rPr>
            </w:pPr>
            <w:r>
              <w:rPr>
                <w:b/>
                <w:color w:val="000000" w:themeColor="text1"/>
                <w:sz w:val="18"/>
                <w:szCs w:val="20"/>
              </w:rPr>
              <w:t>Results</w:t>
            </w:r>
          </w:p>
          <w:p w14:paraId="1EBB4950" w14:textId="77777777" w:rsidR="00A31A77" w:rsidRDefault="00A31A77" w:rsidP="00A0286C">
            <w:pPr>
              <w:jc w:val="center"/>
              <w:rPr>
                <w:b/>
                <w:color w:val="000000" w:themeColor="text1"/>
                <w:sz w:val="18"/>
                <w:szCs w:val="20"/>
              </w:rPr>
            </w:pPr>
            <w:r>
              <w:rPr>
                <w:b/>
                <w:color w:val="000000" w:themeColor="text1"/>
                <w:sz w:val="18"/>
                <w:szCs w:val="20"/>
              </w:rPr>
              <w:t>(6)</w:t>
            </w:r>
          </w:p>
          <w:p w14:paraId="11F84607" w14:textId="77777777" w:rsidR="00A31A77" w:rsidRPr="00450A8F" w:rsidRDefault="00A31A77" w:rsidP="00A0286C">
            <w:pPr>
              <w:rPr>
                <w:b/>
                <w:color w:val="000000" w:themeColor="text1"/>
                <w:sz w:val="18"/>
                <w:szCs w:val="20"/>
              </w:rPr>
            </w:pPr>
          </w:p>
        </w:tc>
        <w:tc>
          <w:tcPr>
            <w:tcW w:w="2835" w:type="dxa"/>
            <w:vAlign w:val="center"/>
          </w:tcPr>
          <w:p w14:paraId="7CA32459" w14:textId="77777777" w:rsidR="00A31A77" w:rsidRPr="0086635C" w:rsidRDefault="00A31A77" w:rsidP="00A0286C">
            <w:pPr>
              <w:jc w:val="center"/>
              <w:rPr>
                <w:sz w:val="18"/>
                <w:szCs w:val="18"/>
              </w:rPr>
            </w:pPr>
            <w:r w:rsidRPr="0086635C">
              <w:rPr>
                <w:rFonts w:cs="Arial"/>
                <w:sz w:val="18"/>
                <w:szCs w:val="18"/>
              </w:rPr>
              <w:t xml:space="preserve">Provides a </w:t>
            </w:r>
            <w:r w:rsidRPr="007B49F4">
              <w:rPr>
                <w:rFonts w:cs="Arial"/>
                <w:b/>
                <w:sz w:val="18"/>
                <w:szCs w:val="18"/>
              </w:rPr>
              <w:t>thorough, clear, and concise</w:t>
            </w:r>
            <w:r w:rsidRPr="0086635C">
              <w:rPr>
                <w:rFonts w:cs="Arial"/>
                <w:sz w:val="18"/>
                <w:szCs w:val="18"/>
              </w:rPr>
              <w:t xml:space="preserve"> summary of the </w:t>
            </w:r>
            <w:r>
              <w:rPr>
                <w:rFonts w:cs="Arial"/>
                <w:sz w:val="18"/>
                <w:szCs w:val="18"/>
              </w:rPr>
              <w:t>results</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strong</w:t>
            </w:r>
            <w:r w:rsidRPr="0086635C">
              <w:rPr>
                <w:rFonts w:eastAsia="Times New Roman"/>
                <w:color w:val="000000" w:themeColor="text1"/>
                <w:sz w:val="18"/>
                <w:szCs w:val="18"/>
              </w:rPr>
              <w:t xml:space="preserve"> understanding of the </w:t>
            </w:r>
            <w:r>
              <w:rPr>
                <w:rFonts w:eastAsia="Times New Roman"/>
                <w:color w:val="000000" w:themeColor="text1"/>
                <w:sz w:val="18"/>
                <w:szCs w:val="18"/>
              </w:rPr>
              <w:t>primary findings of the study.</w:t>
            </w:r>
          </w:p>
        </w:tc>
        <w:tc>
          <w:tcPr>
            <w:tcW w:w="2835" w:type="dxa"/>
            <w:vAlign w:val="center"/>
          </w:tcPr>
          <w:p w14:paraId="19B6782D" w14:textId="77777777" w:rsidR="00A31A77" w:rsidRPr="0086635C" w:rsidRDefault="00A31A77" w:rsidP="00A0286C">
            <w:pPr>
              <w:jc w:val="center"/>
              <w:rPr>
                <w:sz w:val="18"/>
                <w:szCs w:val="18"/>
              </w:rPr>
            </w:pPr>
            <w:r w:rsidRPr="0086635C">
              <w:rPr>
                <w:rFonts w:cs="Arial"/>
                <w:sz w:val="18"/>
                <w:szCs w:val="18"/>
              </w:rPr>
              <w:t xml:space="preserve">Provides a </w:t>
            </w:r>
            <w:r w:rsidRPr="007B49F4">
              <w:rPr>
                <w:rFonts w:cs="Arial"/>
                <w:b/>
                <w:sz w:val="18"/>
                <w:szCs w:val="18"/>
              </w:rPr>
              <w:t>clear and concise</w:t>
            </w:r>
            <w:r>
              <w:rPr>
                <w:rFonts w:cs="Arial"/>
                <w:sz w:val="18"/>
                <w:szCs w:val="18"/>
              </w:rPr>
              <w:t xml:space="preserve"> summary of the</w:t>
            </w:r>
            <w:r w:rsidRPr="0086635C">
              <w:rPr>
                <w:rFonts w:cs="Arial"/>
                <w:sz w:val="18"/>
                <w:szCs w:val="18"/>
              </w:rPr>
              <w:t xml:space="preserve"> </w:t>
            </w:r>
            <w:r>
              <w:rPr>
                <w:rFonts w:cs="Arial"/>
                <w:sz w:val="18"/>
                <w:szCs w:val="18"/>
              </w:rPr>
              <w:t>results</w:t>
            </w:r>
            <w:r w:rsidRPr="0086635C">
              <w:rPr>
                <w:rFonts w:eastAsia="Times New Roman"/>
                <w:color w:val="000000" w:themeColor="text1"/>
                <w:sz w:val="18"/>
                <w:szCs w:val="18"/>
              </w:rPr>
              <w:t xml:space="preserve">.  A reader who hasn’t read the article has a </w:t>
            </w:r>
            <w:r>
              <w:rPr>
                <w:rFonts w:eastAsia="Times New Roman"/>
                <w:b/>
                <w:color w:val="000000" w:themeColor="text1"/>
                <w:sz w:val="18"/>
                <w:szCs w:val="18"/>
              </w:rPr>
              <w:t>good</w:t>
            </w:r>
            <w:r>
              <w:rPr>
                <w:rFonts w:eastAsia="Times New Roman"/>
                <w:color w:val="000000" w:themeColor="text1"/>
                <w:sz w:val="18"/>
                <w:szCs w:val="18"/>
              </w:rPr>
              <w:t xml:space="preserve"> understanding of</w:t>
            </w:r>
            <w:r w:rsidRPr="0086635C">
              <w:rPr>
                <w:rFonts w:eastAsia="Times New Roman"/>
                <w:color w:val="000000" w:themeColor="text1"/>
                <w:sz w:val="18"/>
                <w:szCs w:val="18"/>
              </w:rPr>
              <w:t xml:space="preserve"> the </w:t>
            </w:r>
            <w:r>
              <w:rPr>
                <w:rFonts w:eastAsia="Times New Roman"/>
                <w:color w:val="000000" w:themeColor="text1"/>
                <w:sz w:val="18"/>
                <w:szCs w:val="18"/>
              </w:rPr>
              <w:t>primary findings of the study.</w:t>
            </w:r>
          </w:p>
        </w:tc>
        <w:tc>
          <w:tcPr>
            <w:tcW w:w="2835" w:type="dxa"/>
            <w:vAlign w:val="center"/>
          </w:tcPr>
          <w:p w14:paraId="082D03FC" w14:textId="77777777" w:rsidR="00A31A77" w:rsidRDefault="00A31A77" w:rsidP="00A0286C">
            <w:pPr>
              <w:jc w:val="center"/>
              <w:rPr>
                <w:rFonts w:cs="Arial"/>
                <w:sz w:val="18"/>
                <w:szCs w:val="18"/>
              </w:rPr>
            </w:pPr>
          </w:p>
          <w:p w14:paraId="41FE7F69" w14:textId="77777777" w:rsidR="00A31A77" w:rsidRPr="007B49F4" w:rsidRDefault="00A31A77" w:rsidP="00A0286C">
            <w:pPr>
              <w:jc w:val="center"/>
              <w:rPr>
                <w:rFonts w:cs="Arial"/>
                <w:b/>
                <w:sz w:val="18"/>
                <w:szCs w:val="18"/>
              </w:rPr>
            </w:pPr>
            <w:r w:rsidRPr="0086635C">
              <w:rPr>
                <w:rFonts w:cs="Arial"/>
                <w:sz w:val="18"/>
                <w:szCs w:val="18"/>
              </w:rPr>
              <w:t xml:space="preserve">Provides a </w:t>
            </w:r>
            <w:r w:rsidRPr="007B49F4">
              <w:rPr>
                <w:rFonts w:cs="Arial"/>
                <w:b/>
                <w:sz w:val="18"/>
                <w:szCs w:val="18"/>
              </w:rPr>
              <w:t>clear but</w:t>
            </w:r>
          </w:p>
          <w:p w14:paraId="5B6AC712" w14:textId="77777777" w:rsidR="00A31A77" w:rsidRDefault="00A31A77" w:rsidP="00A0286C">
            <w:pPr>
              <w:jc w:val="center"/>
              <w:rPr>
                <w:rFonts w:eastAsia="Times New Roman"/>
                <w:color w:val="000000" w:themeColor="text1"/>
                <w:sz w:val="18"/>
                <w:szCs w:val="18"/>
              </w:rPr>
            </w:pPr>
            <w:proofErr w:type="gramStart"/>
            <w:r w:rsidRPr="007B49F4">
              <w:rPr>
                <w:rFonts w:cs="Arial"/>
                <w:b/>
                <w:sz w:val="18"/>
                <w:szCs w:val="18"/>
              </w:rPr>
              <w:t>shallow</w:t>
            </w:r>
            <w:proofErr w:type="gramEnd"/>
            <w:r w:rsidRPr="0086635C">
              <w:rPr>
                <w:rFonts w:cs="Arial"/>
                <w:sz w:val="18"/>
                <w:szCs w:val="18"/>
              </w:rPr>
              <w:t xml:space="preserve"> summary of the </w:t>
            </w:r>
            <w:r>
              <w:rPr>
                <w:rFonts w:cs="Arial"/>
                <w:sz w:val="18"/>
                <w:szCs w:val="18"/>
              </w:rPr>
              <w:t>results</w:t>
            </w:r>
            <w:r w:rsidRPr="0086635C">
              <w:rPr>
                <w:rFonts w:cs="Arial"/>
                <w:sz w:val="18"/>
                <w:szCs w:val="18"/>
              </w:rPr>
              <w:t xml:space="preserve">. </w:t>
            </w:r>
            <w:r w:rsidRPr="0086635C">
              <w:rPr>
                <w:rFonts w:eastAsia="Times New Roman"/>
                <w:b/>
                <w:color w:val="000000" w:themeColor="text1"/>
                <w:sz w:val="18"/>
                <w:szCs w:val="18"/>
              </w:rPr>
              <w:t xml:space="preserve">May include </w:t>
            </w:r>
            <w:r>
              <w:rPr>
                <w:rFonts w:eastAsia="Times New Roman"/>
                <w:b/>
                <w:color w:val="000000" w:themeColor="text1"/>
                <w:sz w:val="18"/>
                <w:szCs w:val="18"/>
              </w:rPr>
              <w:t>some less important results.</w:t>
            </w:r>
            <w:r w:rsidRPr="0086635C">
              <w:rPr>
                <w:rFonts w:eastAsia="Times New Roman"/>
                <w:b/>
                <w:color w:val="000000" w:themeColor="text1"/>
                <w:sz w:val="18"/>
                <w:szCs w:val="18"/>
              </w:rPr>
              <w:t xml:space="preserve"> </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basic</w:t>
            </w:r>
            <w:r w:rsidRPr="0086635C">
              <w:rPr>
                <w:rFonts w:eastAsia="Times New Roman"/>
                <w:color w:val="000000" w:themeColor="text1"/>
                <w:sz w:val="18"/>
                <w:szCs w:val="18"/>
              </w:rPr>
              <w:t xml:space="preserve"> understanding of the </w:t>
            </w:r>
            <w:r>
              <w:rPr>
                <w:rFonts w:eastAsia="Times New Roman"/>
                <w:color w:val="000000" w:themeColor="text1"/>
                <w:sz w:val="18"/>
                <w:szCs w:val="18"/>
              </w:rPr>
              <w:t>primary findings of the study</w:t>
            </w:r>
          </w:p>
          <w:p w14:paraId="2A63D4E8" w14:textId="77777777" w:rsidR="00A31A77" w:rsidRPr="0086635C" w:rsidRDefault="00A31A77" w:rsidP="00A0286C">
            <w:pPr>
              <w:jc w:val="center"/>
              <w:rPr>
                <w:sz w:val="18"/>
                <w:szCs w:val="18"/>
              </w:rPr>
            </w:pPr>
          </w:p>
        </w:tc>
        <w:tc>
          <w:tcPr>
            <w:tcW w:w="2835" w:type="dxa"/>
            <w:vAlign w:val="center"/>
          </w:tcPr>
          <w:p w14:paraId="52EB9A2D" w14:textId="77777777" w:rsidR="00A31A77" w:rsidRPr="0086635C" w:rsidRDefault="00A31A77" w:rsidP="00A0286C">
            <w:pPr>
              <w:jc w:val="center"/>
              <w:rPr>
                <w:rFonts w:cs="Arial"/>
                <w:sz w:val="18"/>
                <w:szCs w:val="18"/>
              </w:rPr>
            </w:pPr>
            <w:r w:rsidRPr="0086635C">
              <w:rPr>
                <w:rFonts w:cs="Arial"/>
                <w:sz w:val="18"/>
                <w:szCs w:val="18"/>
              </w:rPr>
              <w:t xml:space="preserve">Provides a </w:t>
            </w:r>
            <w:r w:rsidRPr="007B49F4">
              <w:rPr>
                <w:rFonts w:cs="Arial"/>
                <w:b/>
                <w:sz w:val="18"/>
                <w:szCs w:val="18"/>
              </w:rPr>
              <w:t>somewhat</w:t>
            </w:r>
          </w:p>
          <w:p w14:paraId="33869EA5" w14:textId="77777777" w:rsidR="00A31A77" w:rsidRPr="007B49F4" w:rsidRDefault="00A31A77" w:rsidP="00A0286C">
            <w:pPr>
              <w:jc w:val="center"/>
              <w:rPr>
                <w:rFonts w:cs="Arial"/>
                <w:b/>
                <w:sz w:val="18"/>
                <w:szCs w:val="18"/>
              </w:rPr>
            </w:pPr>
            <w:r w:rsidRPr="007B49F4">
              <w:rPr>
                <w:rFonts w:cs="Arial"/>
                <w:b/>
                <w:sz w:val="18"/>
                <w:szCs w:val="18"/>
              </w:rPr>
              <w:t>muddled, unclear and/or</w:t>
            </w:r>
          </w:p>
          <w:p w14:paraId="4E80E1CE" w14:textId="77777777" w:rsidR="00A31A77" w:rsidRPr="0086635C" w:rsidRDefault="00A31A77" w:rsidP="00A0286C">
            <w:pPr>
              <w:jc w:val="center"/>
              <w:rPr>
                <w:sz w:val="18"/>
                <w:szCs w:val="18"/>
              </w:rPr>
            </w:pPr>
            <w:proofErr w:type="gramStart"/>
            <w:r w:rsidRPr="007B49F4">
              <w:rPr>
                <w:rFonts w:cs="Arial"/>
                <w:b/>
                <w:sz w:val="18"/>
                <w:szCs w:val="18"/>
              </w:rPr>
              <w:t>rambling</w:t>
            </w:r>
            <w:proofErr w:type="gramEnd"/>
            <w:r w:rsidRPr="0086635C">
              <w:rPr>
                <w:rFonts w:cs="Arial"/>
                <w:sz w:val="18"/>
                <w:szCs w:val="18"/>
              </w:rPr>
              <w:t xml:space="preserve"> summary of the </w:t>
            </w:r>
            <w:r>
              <w:rPr>
                <w:rFonts w:cs="Arial"/>
                <w:sz w:val="18"/>
                <w:szCs w:val="18"/>
              </w:rPr>
              <w:t>results</w:t>
            </w:r>
            <w:r w:rsidRPr="0086635C">
              <w:rPr>
                <w:rFonts w:cs="Arial"/>
                <w:sz w:val="18"/>
                <w:szCs w:val="18"/>
              </w:rPr>
              <w:t xml:space="preserve">. </w:t>
            </w:r>
            <w:r w:rsidRPr="0086635C">
              <w:rPr>
                <w:rFonts w:eastAsia="Times New Roman"/>
                <w:b/>
                <w:color w:val="000000" w:themeColor="text1"/>
                <w:sz w:val="18"/>
                <w:szCs w:val="18"/>
              </w:rPr>
              <w:t xml:space="preserve"> </w:t>
            </w:r>
            <w:r w:rsidRPr="0086635C">
              <w:rPr>
                <w:rFonts w:eastAsia="Times New Roman"/>
                <w:color w:val="000000" w:themeColor="text1"/>
                <w:sz w:val="18"/>
                <w:szCs w:val="18"/>
              </w:rPr>
              <w:t xml:space="preserve">A reader who hasn’t read the article has a </w:t>
            </w:r>
            <w:r>
              <w:rPr>
                <w:rFonts w:eastAsia="Times New Roman"/>
                <w:b/>
                <w:color w:val="000000" w:themeColor="text1"/>
                <w:sz w:val="18"/>
                <w:szCs w:val="18"/>
              </w:rPr>
              <w:t>poor</w:t>
            </w:r>
            <w:r w:rsidRPr="0086635C">
              <w:rPr>
                <w:rFonts w:eastAsia="Times New Roman"/>
                <w:color w:val="000000" w:themeColor="text1"/>
                <w:sz w:val="18"/>
                <w:szCs w:val="18"/>
              </w:rPr>
              <w:t xml:space="preserve"> understanding of the </w:t>
            </w:r>
            <w:r>
              <w:rPr>
                <w:rFonts w:eastAsia="Times New Roman"/>
                <w:color w:val="000000" w:themeColor="text1"/>
                <w:sz w:val="18"/>
                <w:szCs w:val="18"/>
              </w:rPr>
              <w:t>primary findings of the study.</w:t>
            </w:r>
          </w:p>
        </w:tc>
        <w:tc>
          <w:tcPr>
            <w:tcW w:w="1134" w:type="dxa"/>
            <w:vAlign w:val="center"/>
          </w:tcPr>
          <w:p w14:paraId="416368B6" w14:textId="77777777" w:rsidR="00A31A77" w:rsidRPr="004613A2" w:rsidRDefault="00A31A77" w:rsidP="00A0286C">
            <w:pPr>
              <w:jc w:val="center"/>
              <w:rPr>
                <w:rFonts w:cs="Arial"/>
                <w:sz w:val="18"/>
                <w:szCs w:val="18"/>
              </w:rPr>
            </w:pPr>
            <w:r w:rsidRPr="004613A2">
              <w:rPr>
                <w:rFonts w:cs="Arial"/>
                <w:color w:val="444444"/>
                <w:sz w:val="18"/>
                <w:szCs w:val="18"/>
                <w:shd w:val="clear" w:color="auto" w:fill="FFFFFF"/>
              </w:rPr>
              <w:t>Insufficient material to assess.</w:t>
            </w:r>
          </w:p>
          <w:p w14:paraId="1DB4F5E5" w14:textId="77777777" w:rsidR="00A31A77" w:rsidRPr="004613A2" w:rsidRDefault="00A31A77" w:rsidP="00A0286C">
            <w:pPr>
              <w:jc w:val="center"/>
              <w:rPr>
                <w:sz w:val="18"/>
                <w:szCs w:val="18"/>
              </w:rPr>
            </w:pPr>
          </w:p>
        </w:tc>
      </w:tr>
      <w:tr w:rsidR="00A31A77" w:rsidRPr="004613A2" w14:paraId="4E6DEB33" w14:textId="77777777" w:rsidTr="00A0286C">
        <w:tc>
          <w:tcPr>
            <w:tcW w:w="1384" w:type="dxa"/>
            <w:vAlign w:val="center"/>
          </w:tcPr>
          <w:p w14:paraId="30127CE7" w14:textId="77777777" w:rsidR="00A31A77" w:rsidRDefault="00A31A77" w:rsidP="00A0286C">
            <w:pPr>
              <w:jc w:val="center"/>
              <w:rPr>
                <w:b/>
                <w:color w:val="000000" w:themeColor="text1"/>
                <w:sz w:val="18"/>
                <w:szCs w:val="20"/>
              </w:rPr>
            </w:pPr>
            <w:r>
              <w:rPr>
                <w:b/>
                <w:color w:val="000000" w:themeColor="text1"/>
                <w:sz w:val="18"/>
                <w:szCs w:val="20"/>
              </w:rPr>
              <w:t>Discussion</w:t>
            </w:r>
          </w:p>
          <w:p w14:paraId="504E7119" w14:textId="77777777" w:rsidR="00A31A77" w:rsidRPr="00450A8F" w:rsidRDefault="00A31A77" w:rsidP="00A0286C">
            <w:pPr>
              <w:jc w:val="center"/>
              <w:rPr>
                <w:b/>
                <w:color w:val="000000" w:themeColor="text1"/>
                <w:sz w:val="18"/>
                <w:szCs w:val="20"/>
              </w:rPr>
            </w:pPr>
            <w:r>
              <w:rPr>
                <w:b/>
                <w:color w:val="000000" w:themeColor="text1"/>
                <w:sz w:val="18"/>
                <w:szCs w:val="20"/>
              </w:rPr>
              <w:t>(4)</w:t>
            </w:r>
          </w:p>
        </w:tc>
        <w:tc>
          <w:tcPr>
            <w:tcW w:w="2835" w:type="dxa"/>
            <w:vAlign w:val="center"/>
          </w:tcPr>
          <w:p w14:paraId="6C55BB59" w14:textId="77777777" w:rsidR="00A31A77" w:rsidRPr="0086635C" w:rsidRDefault="00A31A77" w:rsidP="00A0286C">
            <w:pPr>
              <w:jc w:val="center"/>
              <w:rPr>
                <w:sz w:val="18"/>
                <w:szCs w:val="18"/>
              </w:rPr>
            </w:pPr>
            <w:r w:rsidRPr="0086635C">
              <w:rPr>
                <w:rFonts w:cs="Arial"/>
                <w:sz w:val="18"/>
                <w:szCs w:val="18"/>
              </w:rPr>
              <w:t xml:space="preserve">Provides </w:t>
            </w:r>
            <w:r w:rsidRPr="007B49F4">
              <w:rPr>
                <w:rFonts w:cs="Arial"/>
                <w:b/>
                <w:sz w:val="18"/>
                <w:szCs w:val="18"/>
              </w:rPr>
              <w:t>a thorough</w:t>
            </w:r>
            <w:r w:rsidRPr="0086635C">
              <w:rPr>
                <w:rFonts w:cs="Arial"/>
                <w:sz w:val="18"/>
                <w:szCs w:val="18"/>
              </w:rPr>
              <w:t xml:space="preserve">, clear, and concise summary of the </w:t>
            </w:r>
            <w:r>
              <w:rPr>
                <w:rFonts w:cs="Arial"/>
                <w:sz w:val="18"/>
                <w:szCs w:val="18"/>
              </w:rPr>
              <w:t>discussion</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strong</w:t>
            </w:r>
            <w:r w:rsidRPr="0086635C">
              <w:rPr>
                <w:rFonts w:eastAsia="Times New Roman"/>
                <w:color w:val="000000" w:themeColor="text1"/>
                <w:sz w:val="18"/>
                <w:szCs w:val="18"/>
              </w:rPr>
              <w:t xml:space="preserve"> understanding </w:t>
            </w:r>
            <w:r>
              <w:rPr>
                <w:rFonts w:eastAsia="Times New Roman"/>
                <w:color w:val="000000" w:themeColor="text1"/>
                <w:sz w:val="18"/>
                <w:szCs w:val="18"/>
              </w:rPr>
              <w:t>of the importance/ implications of the findings.</w:t>
            </w:r>
          </w:p>
        </w:tc>
        <w:tc>
          <w:tcPr>
            <w:tcW w:w="2835" w:type="dxa"/>
            <w:vAlign w:val="center"/>
          </w:tcPr>
          <w:p w14:paraId="30013B6C" w14:textId="77777777" w:rsidR="00A31A77" w:rsidRPr="0086635C" w:rsidRDefault="00A31A77" w:rsidP="00A0286C">
            <w:pPr>
              <w:jc w:val="center"/>
              <w:rPr>
                <w:sz w:val="18"/>
                <w:szCs w:val="18"/>
              </w:rPr>
            </w:pPr>
            <w:r w:rsidRPr="0086635C">
              <w:rPr>
                <w:rFonts w:cs="Arial"/>
                <w:sz w:val="18"/>
                <w:szCs w:val="18"/>
              </w:rPr>
              <w:t xml:space="preserve">Provides a </w:t>
            </w:r>
            <w:r w:rsidRPr="007B49F4">
              <w:rPr>
                <w:rFonts w:cs="Arial"/>
                <w:b/>
                <w:sz w:val="18"/>
                <w:szCs w:val="18"/>
              </w:rPr>
              <w:t xml:space="preserve">clear and concise </w:t>
            </w:r>
            <w:r w:rsidRPr="0086635C">
              <w:rPr>
                <w:rFonts w:cs="Arial"/>
                <w:sz w:val="18"/>
                <w:szCs w:val="18"/>
              </w:rPr>
              <w:t xml:space="preserve">summary of the </w:t>
            </w:r>
            <w:r>
              <w:rPr>
                <w:rFonts w:cs="Arial"/>
                <w:sz w:val="18"/>
                <w:szCs w:val="18"/>
              </w:rPr>
              <w:t>discussion</w:t>
            </w:r>
            <w:r w:rsidRPr="0086635C">
              <w:rPr>
                <w:rFonts w:eastAsia="Times New Roman"/>
                <w:color w:val="000000" w:themeColor="text1"/>
                <w:sz w:val="18"/>
                <w:szCs w:val="18"/>
              </w:rPr>
              <w:t xml:space="preserve">.  A reader who hasn’t read the article has a </w:t>
            </w:r>
            <w:r>
              <w:rPr>
                <w:rFonts w:eastAsia="Times New Roman"/>
                <w:b/>
                <w:color w:val="000000" w:themeColor="text1"/>
                <w:sz w:val="18"/>
                <w:szCs w:val="18"/>
              </w:rPr>
              <w:t>good</w:t>
            </w:r>
            <w:r w:rsidRPr="0086635C">
              <w:rPr>
                <w:rFonts w:eastAsia="Times New Roman"/>
                <w:color w:val="000000" w:themeColor="text1"/>
                <w:sz w:val="18"/>
                <w:szCs w:val="18"/>
              </w:rPr>
              <w:t xml:space="preserve"> understanding of </w:t>
            </w:r>
            <w:r>
              <w:rPr>
                <w:rFonts w:eastAsia="Times New Roman"/>
                <w:color w:val="000000" w:themeColor="text1"/>
                <w:sz w:val="18"/>
                <w:szCs w:val="18"/>
              </w:rPr>
              <w:t>the importance/implications of the findings.</w:t>
            </w:r>
          </w:p>
        </w:tc>
        <w:tc>
          <w:tcPr>
            <w:tcW w:w="2835" w:type="dxa"/>
            <w:vAlign w:val="center"/>
          </w:tcPr>
          <w:p w14:paraId="3A515BE7" w14:textId="77777777" w:rsidR="00A31A77" w:rsidRDefault="00A31A77" w:rsidP="00A0286C">
            <w:pPr>
              <w:jc w:val="center"/>
              <w:rPr>
                <w:rFonts w:cs="Arial"/>
                <w:sz w:val="18"/>
                <w:szCs w:val="18"/>
              </w:rPr>
            </w:pPr>
          </w:p>
          <w:p w14:paraId="5E3F7333" w14:textId="77777777" w:rsidR="00A31A77" w:rsidRPr="007B49F4" w:rsidRDefault="00A31A77" w:rsidP="00A0286C">
            <w:pPr>
              <w:jc w:val="center"/>
              <w:rPr>
                <w:rFonts w:cs="Arial"/>
                <w:b/>
                <w:sz w:val="18"/>
                <w:szCs w:val="18"/>
              </w:rPr>
            </w:pPr>
            <w:r w:rsidRPr="0086635C">
              <w:rPr>
                <w:rFonts w:cs="Arial"/>
                <w:sz w:val="18"/>
                <w:szCs w:val="18"/>
              </w:rPr>
              <w:t xml:space="preserve">Provides a </w:t>
            </w:r>
            <w:r w:rsidRPr="007B49F4">
              <w:rPr>
                <w:rFonts w:cs="Arial"/>
                <w:b/>
                <w:sz w:val="18"/>
                <w:szCs w:val="18"/>
              </w:rPr>
              <w:t>clear but</w:t>
            </w:r>
          </w:p>
          <w:p w14:paraId="433353E7" w14:textId="77777777" w:rsidR="00A31A77" w:rsidRDefault="00A31A77" w:rsidP="00A0286C">
            <w:pPr>
              <w:jc w:val="center"/>
              <w:rPr>
                <w:rFonts w:eastAsia="Times New Roman"/>
                <w:color w:val="000000" w:themeColor="text1"/>
                <w:sz w:val="18"/>
                <w:szCs w:val="18"/>
              </w:rPr>
            </w:pPr>
            <w:proofErr w:type="gramStart"/>
            <w:r w:rsidRPr="007B49F4">
              <w:rPr>
                <w:rFonts w:cs="Arial"/>
                <w:b/>
                <w:sz w:val="18"/>
                <w:szCs w:val="18"/>
              </w:rPr>
              <w:t>shallow</w:t>
            </w:r>
            <w:proofErr w:type="gramEnd"/>
            <w:r w:rsidRPr="0086635C">
              <w:rPr>
                <w:rFonts w:cs="Arial"/>
                <w:sz w:val="18"/>
                <w:szCs w:val="18"/>
              </w:rPr>
              <w:t xml:space="preserve"> summary of the </w:t>
            </w:r>
            <w:r>
              <w:rPr>
                <w:rFonts w:cs="Arial"/>
                <w:sz w:val="18"/>
                <w:szCs w:val="18"/>
              </w:rPr>
              <w:t>discussion</w:t>
            </w:r>
            <w:r w:rsidRPr="0086635C">
              <w:rPr>
                <w:rFonts w:cs="Arial"/>
                <w:sz w:val="18"/>
                <w:szCs w:val="18"/>
              </w:rPr>
              <w:t xml:space="preserve">. </w:t>
            </w:r>
            <w:r w:rsidRPr="0086635C">
              <w:rPr>
                <w:rFonts w:eastAsia="Times New Roman"/>
                <w:b/>
                <w:color w:val="000000" w:themeColor="text1"/>
                <w:sz w:val="18"/>
                <w:szCs w:val="18"/>
              </w:rPr>
              <w:t xml:space="preserve">May include </w:t>
            </w:r>
            <w:r>
              <w:rPr>
                <w:rFonts w:eastAsia="Times New Roman"/>
                <w:b/>
                <w:color w:val="000000" w:themeColor="text1"/>
                <w:sz w:val="18"/>
                <w:szCs w:val="18"/>
              </w:rPr>
              <w:t>some less important findings.</w:t>
            </w:r>
            <w:r w:rsidRPr="0086635C">
              <w:rPr>
                <w:rFonts w:eastAsia="Times New Roman"/>
                <w:b/>
                <w:color w:val="000000" w:themeColor="text1"/>
                <w:sz w:val="18"/>
                <w:szCs w:val="18"/>
              </w:rPr>
              <w:t xml:space="preserve"> </w:t>
            </w:r>
            <w:r w:rsidRPr="0086635C">
              <w:rPr>
                <w:rFonts w:eastAsia="Times New Roman"/>
                <w:color w:val="000000" w:themeColor="text1"/>
                <w:sz w:val="18"/>
                <w:szCs w:val="18"/>
              </w:rPr>
              <w:t xml:space="preserve"> A reader who hasn’t read the article has a </w:t>
            </w:r>
            <w:r w:rsidRPr="0086635C">
              <w:rPr>
                <w:rFonts w:eastAsia="Times New Roman"/>
                <w:b/>
                <w:color w:val="000000" w:themeColor="text1"/>
                <w:sz w:val="18"/>
                <w:szCs w:val="18"/>
              </w:rPr>
              <w:t>basic</w:t>
            </w:r>
            <w:r w:rsidRPr="0086635C">
              <w:rPr>
                <w:rFonts w:eastAsia="Times New Roman"/>
                <w:color w:val="000000" w:themeColor="text1"/>
                <w:sz w:val="18"/>
                <w:szCs w:val="18"/>
              </w:rPr>
              <w:t xml:space="preserve"> understanding of </w:t>
            </w:r>
            <w:r>
              <w:rPr>
                <w:rFonts w:eastAsia="Times New Roman"/>
                <w:color w:val="000000" w:themeColor="text1"/>
                <w:sz w:val="18"/>
                <w:szCs w:val="18"/>
              </w:rPr>
              <w:t>the importance/ implications of the findings.</w:t>
            </w:r>
          </w:p>
          <w:p w14:paraId="23269FBC" w14:textId="77777777" w:rsidR="00A31A77" w:rsidRPr="0086635C" w:rsidRDefault="00A31A77" w:rsidP="00A0286C">
            <w:pPr>
              <w:jc w:val="center"/>
              <w:rPr>
                <w:sz w:val="18"/>
                <w:szCs w:val="18"/>
              </w:rPr>
            </w:pPr>
          </w:p>
        </w:tc>
        <w:tc>
          <w:tcPr>
            <w:tcW w:w="2835" w:type="dxa"/>
            <w:vAlign w:val="center"/>
          </w:tcPr>
          <w:p w14:paraId="1BCAA878" w14:textId="77777777" w:rsidR="00A31A77" w:rsidRPr="007B49F4" w:rsidRDefault="00A31A77" w:rsidP="00A0286C">
            <w:pPr>
              <w:jc w:val="center"/>
              <w:rPr>
                <w:rFonts w:cs="Arial"/>
                <w:b/>
                <w:sz w:val="18"/>
                <w:szCs w:val="18"/>
              </w:rPr>
            </w:pPr>
            <w:r w:rsidRPr="0086635C">
              <w:rPr>
                <w:rFonts w:cs="Arial"/>
                <w:sz w:val="18"/>
                <w:szCs w:val="18"/>
              </w:rPr>
              <w:t xml:space="preserve">Provides a </w:t>
            </w:r>
            <w:r w:rsidRPr="007B49F4">
              <w:rPr>
                <w:rFonts w:cs="Arial"/>
                <w:b/>
                <w:sz w:val="18"/>
                <w:szCs w:val="18"/>
              </w:rPr>
              <w:t>somewhat</w:t>
            </w:r>
          </w:p>
          <w:p w14:paraId="48ADCDC6" w14:textId="77777777" w:rsidR="00A31A77" w:rsidRPr="007B49F4" w:rsidRDefault="00A31A77" w:rsidP="00A0286C">
            <w:pPr>
              <w:jc w:val="center"/>
              <w:rPr>
                <w:rFonts w:cs="Arial"/>
                <w:b/>
                <w:sz w:val="18"/>
                <w:szCs w:val="18"/>
              </w:rPr>
            </w:pPr>
            <w:r w:rsidRPr="007B49F4">
              <w:rPr>
                <w:rFonts w:cs="Arial"/>
                <w:b/>
                <w:sz w:val="18"/>
                <w:szCs w:val="18"/>
              </w:rPr>
              <w:t>muddled, unclear and/or</w:t>
            </w:r>
          </w:p>
          <w:p w14:paraId="4EBBF806" w14:textId="77777777" w:rsidR="00A31A77" w:rsidRPr="0086635C" w:rsidRDefault="00A31A77" w:rsidP="00A0286C">
            <w:pPr>
              <w:jc w:val="center"/>
              <w:rPr>
                <w:sz w:val="18"/>
                <w:szCs w:val="18"/>
              </w:rPr>
            </w:pPr>
            <w:proofErr w:type="gramStart"/>
            <w:r w:rsidRPr="007B49F4">
              <w:rPr>
                <w:rFonts w:cs="Arial"/>
                <w:b/>
                <w:sz w:val="18"/>
                <w:szCs w:val="18"/>
              </w:rPr>
              <w:t>rambling</w:t>
            </w:r>
            <w:proofErr w:type="gramEnd"/>
            <w:r w:rsidRPr="0086635C">
              <w:rPr>
                <w:rFonts w:cs="Arial"/>
                <w:sz w:val="18"/>
                <w:szCs w:val="18"/>
              </w:rPr>
              <w:t xml:space="preserve"> summary of the </w:t>
            </w:r>
            <w:r>
              <w:rPr>
                <w:rFonts w:cs="Arial"/>
                <w:sz w:val="18"/>
                <w:szCs w:val="18"/>
              </w:rPr>
              <w:t>discussion</w:t>
            </w:r>
            <w:r w:rsidRPr="0086635C">
              <w:rPr>
                <w:rFonts w:cs="Arial"/>
                <w:sz w:val="18"/>
                <w:szCs w:val="18"/>
              </w:rPr>
              <w:t xml:space="preserve">. </w:t>
            </w:r>
            <w:r w:rsidRPr="0086635C">
              <w:rPr>
                <w:rFonts w:eastAsia="Times New Roman"/>
                <w:b/>
                <w:color w:val="000000" w:themeColor="text1"/>
                <w:sz w:val="18"/>
                <w:szCs w:val="18"/>
              </w:rPr>
              <w:t xml:space="preserve"> </w:t>
            </w:r>
            <w:r w:rsidRPr="0086635C">
              <w:rPr>
                <w:rFonts w:eastAsia="Times New Roman"/>
                <w:color w:val="000000" w:themeColor="text1"/>
                <w:sz w:val="18"/>
                <w:szCs w:val="18"/>
              </w:rPr>
              <w:t xml:space="preserve">A reader who hasn’t read the article has a </w:t>
            </w:r>
            <w:r>
              <w:rPr>
                <w:rFonts w:eastAsia="Times New Roman"/>
                <w:b/>
                <w:color w:val="000000" w:themeColor="text1"/>
                <w:sz w:val="18"/>
                <w:szCs w:val="18"/>
              </w:rPr>
              <w:t>poor</w:t>
            </w:r>
            <w:r w:rsidRPr="0086635C">
              <w:rPr>
                <w:rFonts w:eastAsia="Times New Roman"/>
                <w:color w:val="000000" w:themeColor="text1"/>
                <w:sz w:val="18"/>
                <w:szCs w:val="18"/>
              </w:rPr>
              <w:t xml:space="preserve"> understanding </w:t>
            </w:r>
            <w:r>
              <w:rPr>
                <w:rFonts w:eastAsia="Times New Roman"/>
                <w:color w:val="000000" w:themeColor="text1"/>
                <w:sz w:val="18"/>
                <w:szCs w:val="18"/>
              </w:rPr>
              <w:t>the importance/ implications of the findings.</w:t>
            </w:r>
          </w:p>
        </w:tc>
        <w:tc>
          <w:tcPr>
            <w:tcW w:w="1134" w:type="dxa"/>
            <w:vAlign w:val="center"/>
          </w:tcPr>
          <w:p w14:paraId="1C26E8E1" w14:textId="77777777" w:rsidR="00A31A77" w:rsidRPr="004613A2" w:rsidRDefault="00A31A77" w:rsidP="00A0286C">
            <w:pPr>
              <w:jc w:val="center"/>
              <w:rPr>
                <w:rFonts w:cs="Arial"/>
                <w:sz w:val="18"/>
                <w:szCs w:val="18"/>
              </w:rPr>
            </w:pPr>
            <w:r w:rsidRPr="004613A2">
              <w:rPr>
                <w:rFonts w:cs="Arial"/>
                <w:color w:val="444444"/>
                <w:sz w:val="18"/>
                <w:szCs w:val="18"/>
                <w:shd w:val="clear" w:color="auto" w:fill="FFFFFF"/>
              </w:rPr>
              <w:t>Insufficient material to assess.</w:t>
            </w:r>
          </w:p>
          <w:p w14:paraId="1BC0CC64" w14:textId="77777777" w:rsidR="00A31A77" w:rsidRPr="004613A2" w:rsidRDefault="00A31A77" w:rsidP="00A0286C">
            <w:pPr>
              <w:jc w:val="center"/>
              <w:rPr>
                <w:sz w:val="18"/>
                <w:szCs w:val="18"/>
              </w:rPr>
            </w:pPr>
          </w:p>
        </w:tc>
      </w:tr>
    </w:tbl>
    <w:p w14:paraId="69E4D951" w14:textId="77777777" w:rsidR="00A31A77" w:rsidRDefault="00A31A77" w:rsidP="00A31A77"/>
    <w:p w14:paraId="0B71F7CF" w14:textId="77777777" w:rsidR="00A31A77" w:rsidRDefault="00A31A77" w:rsidP="00A31A77"/>
    <w:p w14:paraId="2E3C6B96" w14:textId="77777777" w:rsidR="00A31A77" w:rsidRDefault="00A31A77" w:rsidP="00A31A77"/>
    <w:tbl>
      <w:tblPr>
        <w:tblStyle w:val="TableGrid"/>
        <w:tblW w:w="0" w:type="auto"/>
        <w:tblLayout w:type="fixed"/>
        <w:tblLook w:val="04A0" w:firstRow="1" w:lastRow="0" w:firstColumn="1" w:lastColumn="0" w:noHBand="0" w:noVBand="1"/>
      </w:tblPr>
      <w:tblGrid>
        <w:gridCol w:w="1384"/>
        <w:gridCol w:w="2835"/>
        <w:gridCol w:w="2835"/>
        <w:gridCol w:w="2835"/>
        <w:gridCol w:w="2835"/>
        <w:gridCol w:w="1134"/>
      </w:tblGrid>
      <w:tr w:rsidR="00A31A77" w14:paraId="071FD016" w14:textId="77777777" w:rsidTr="00A0286C">
        <w:tc>
          <w:tcPr>
            <w:tcW w:w="13858" w:type="dxa"/>
            <w:gridSpan w:val="6"/>
          </w:tcPr>
          <w:p w14:paraId="5EF8137C" w14:textId="77777777" w:rsidR="00A31A77" w:rsidRDefault="00A31A77" w:rsidP="00A0286C">
            <w:pPr>
              <w:jc w:val="center"/>
              <w:rPr>
                <w:rFonts w:ascii="Arial" w:hAnsi="Arial" w:cs="Arial"/>
                <w:b/>
                <w:sz w:val="28"/>
                <w:szCs w:val="28"/>
              </w:rPr>
            </w:pPr>
            <w:r>
              <w:rPr>
                <w:rFonts w:ascii="Arial" w:hAnsi="Arial" w:cs="Arial"/>
                <w:b/>
                <w:sz w:val="28"/>
                <w:szCs w:val="28"/>
              </w:rPr>
              <w:t>Assignment 2: Grading Rubric (</w:t>
            </w:r>
            <w:proofErr w:type="spellStart"/>
            <w:r>
              <w:rPr>
                <w:rFonts w:ascii="Arial" w:hAnsi="Arial" w:cs="Arial"/>
                <w:b/>
                <w:sz w:val="28"/>
                <w:szCs w:val="28"/>
              </w:rPr>
              <w:t>cont</w:t>
            </w:r>
            <w:proofErr w:type="spellEnd"/>
            <w:r w:rsidRPr="00912ED5">
              <w:rPr>
                <w:rFonts w:ascii="Arial" w:hAnsi="Arial" w:cs="Arial"/>
                <w:b/>
                <w:sz w:val="28"/>
                <w:szCs w:val="28"/>
              </w:rPr>
              <w:t>)</w:t>
            </w:r>
            <w:r>
              <w:rPr>
                <w:rFonts w:ascii="Arial" w:hAnsi="Arial" w:cs="Arial"/>
                <w:b/>
                <w:sz w:val="28"/>
                <w:szCs w:val="28"/>
              </w:rPr>
              <w:t xml:space="preserve">  </w:t>
            </w:r>
          </w:p>
          <w:p w14:paraId="6E106C83" w14:textId="77777777" w:rsidR="00A31A77" w:rsidRPr="00860C43" w:rsidRDefault="00A31A77" w:rsidP="00A0286C">
            <w:pPr>
              <w:jc w:val="center"/>
              <w:rPr>
                <w:b/>
              </w:rPr>
            </w:pPr>
          </w:p>
        </w:tc>
      </w:tr>
      <w:tr w:rsidR="00A31A77" w14:paraId="054A6722" w14:textId="77777777" w:rsidTr="00A0286C">
        <w:tc>
          <w:tcPr>
            <w:tcW w:w="1384" w:type="dxa"/>
          </w:tcPr>
          <w:p w14:paraId="6A7E7E15" w14:textId="77777777" w:rsidR="00A31A77" w:rsidRPr="00FF6144" w:rsidRDefault="00A31A77" w:rsidP="00A0286C">
            <w:pPr>
              <w:jc w:val="center"/>
              <w:rPr>
                <w:color w:val="000000" w:themeColor="text1"/>
                <w:sz w:val="20"/>
                <w:szCs w:val="20"/>
              </w:rPr>
            </w:pPr>
          </w:p>
        </w:tc>
        <w:tc>
          <w:tcPr>
            <w:tcW w:w="2835" w:type="dxa"/>
          </w:tcPr>
          <w:p w14:paraId="11B7DE46" w14:textId="77777777" w:rsidR="00A31A77" w:rsidRPr="00860C43" w:rsidRDefault="00A31A77" w:rsidP="00A0286C">
            <w:pPr>
              <w:jc w:val="center"/>
              <w:rPr>
                <w:rFonts w:eastAsia="Times New Roman"/>
                <w:b/>
                <w:color w:val="000000" w:themeColor="text1"/>
                <w:sz w:val="18"/>
                <w:szCs w:val="20"/>
              </w:rPr>
            </w:pPr>
            <w:r w:rsidRPr="00860C43">
              <w:rPr>
                <w:rFonts w:eastAsia="Times New Roman"/>
                <w:b/>
                <w:color w:val="000000" w:themeColor="text1"/>
                <w:szCs w:val="20"/>
              </w:rPr>
              <w:t>100%</w:t>
            </w:r>
          </w:p>
        </w:tc>
        <w:tc>
          <w:tcPr>
            <w:tcW w:w="2835" w:type="dxa"/>
          </w:tcPr>
          <w:p w14:paraId="55D6D375" w14:textId="77777777" w:rsidR="00A31A77" w:rsidRPr="00860C43" w:rsidRDefault="00A31A77" w:rsidP="00A0286C">
            <w:pPr>
              <w:jc w:val="center"/>
              <w:rPr>
                <w:b/>
              </w:rPr>
            </w:pPr>
            <w:r w:rsidRPr="00860C43">
              <w:rPr>
                <w:b/>
              </w:rPr>
              <w:t>80%</w:t>
            </w:r>
          </w:p>
        </w:tc>
        <w:tc>
          <w:tcPr>
            <w:tcW w:w="2835" w:type="dxa"/>
          </w:tcPr>
          <w:p w14:paraId="2D7B19E7" w14:textId="77777777" w:rsidR="00A31A77" w:rsidRPr="00860C43" w:rsidRDefault="00A31A77" w:rsidP="00A0286C">
            <w:pPr>
              <w:jc w:val="center"/>
              <w:rPr>
                <w:b/>
              </w:rPr>
            </w:pPr>
            <w:r w:rsidRPr="00860C43">
              <w:rPr>
                <w:b/>
              </w:rPr>
              <w:t>60%</w:t>
            </w:r>
          </w:p>
        </w:tc>
        <w:tc>
          <w:tcPr>
            <w:tcW w:w="2835" w:type="dxa"/>
          </w:tcPr>
          <w:p w14:paraId="669D8A0F" w14:textId="77777777" w:rsidR="00A31A77" w:rsidRPr="00860C43" w:rsidRDefault="00A31A77" w:rsidP="00A0286C">
            <w:pPr>
              <w:jc w:val="center"/>
              <w:rPr>
                <w:b/>
              </w:rPr>
            </w:pPr>
            <w:r>
              <w:rPr>
                <w:b/>
              </w:rPr>
              <w:t>3</w:t>
            </w:r>
            <w:r w:rsidRPr="00860C43">
              <w:rPr>
                <w:b/>
              </w:rPr>
              <w:t>0%</w:t>
            </w:r>
          </w:p>
        </w:tc>
        <w:tc>
          <w:tcPr>
            <w:tcW w:w="1134" w:type="dxa"/>
          </w:tcPr>
          <w:p w14:paraId="44C644CE" w14:textId="77777777" w:rsidR="00A31A77" w:rsidRPr="00860C43" w:rsidRDefault="00A31A77" w:rsidP="00A0286C">
            <w:pPr>
              <w:jc w:val="center"/>
              <w:rPr>
                <w:b/>
              </w:rPr>
            </w:pPr>
            <w:r w:rsidRPr="00860C43">
              <w:rPr>
                <w:b/>
              </w:rPr>
              <w:t>0%</w:t>
            </w:r>
          </w:p>
        </w:tc>
      </w:tr>
      <w:tr w:rsidR="00A31A77" w14:paraId="48C08DE0" w14:textId="77777777" w:rsidTr="00A0286C">
        <w:tc>
          <w:tcPr>
            <w:tcW w:w="1384" w:type="dxa"/>
            <w:vAlign w:val="center"/>
          </w:tcPr>
          <w:p w14:paraId="12634418" w14:textId="77777777" w:rsidR="00A31A77" w:rsidRPr="0092207E" w:rsidRDefault="00A31A77" w:rsidP="00A0286C">
            <w:pPr>
              <w:jc w:val="center"/>
              <w:rPr>
                <w:b/>
                <w:color w:val="000000" w:themeColor="text1"/>
                <w:sz w:val="18"/>
                <w:szCs w:val="18"/>
              </w:rPr>
            </w:pPr>
            <w:r w:rsidRPr="0092207E">
              <w:rPr>
                <w:b/>
                <w:color w:val="000000" w:themeColor="text1"/>
                <w:sz w:val="18"/>
                <w:szCs w:val="18"/>
              </w:rPr>
              <w:t>Reflection</w:t>
            </w:r>
          </w:p>
          <w:p w14:paraId="0537FDCD" w14:textId="6A38E7FD" w:rsidR="00A31A77" w:rsidRPr="0092207E" w:rsidRDefault="008F62C0" w:rsidP="00A0286C">
            <w:pPr>
              <w:jc w:val="center"/>
              <w:rPr>
                <w:b/>
                <w:color w:val="000000" w:themeColor="text1"/>
                <w:sz w:val="18"/>
                <w:szCs w:val="18"/>
              </w:rPr>
            </w:pPr>
            <w:r>
              <w:rPr>
                <w:b/>
                <w:color w:val="000000" w:themeColor="text1"/>
                <w:sz w:val="18"/>
                <w:szCs w:val="18"/>
              </w:rPr>
              <w:t>(10</w:t>
            </w:r>
            <w:r w:rsidR="00A31A77" w:rsidRPr="0092207E">
              <w:rPr>
                <w:b/>
                <w:color w:val="000000" w:themeColor="text1"/>
                <w:sz w:val="18"/>
                <w:szCs w:val="18"/>
              </w:rPr>
              <w:t>)</w:t>
            </w:r>
          </w:p>
        </w:tc>
        <w:tc>
          <w:tcPr>
            <w:tcW w:w="2835" w:type="dxa"/>
            <w:vAlign w:val="center"/>
          </w:tcPr>
          <w:p w14:paraId="501053F9" w14:textId="77777777" w:rsidR="00A31A77" w:rsidRPr="0092207E" w:rsidRDefault="00A31A77" w:rsidP="00A0286C">
            <w:pPr>
              <w:jc w:val="center"/>
              <w:rPr>
                <w:sz w:val="18"/>
                <w:szCs w:val="18"/>
              </w:rPr>
            </w:pPr>
            <w:r w:rsidRPr="0092207E">
              <w:rPr>
                <w:rFonts w:eastAsia="Times New Roman"/>
                <w:color w:val="000000" w:themeColor="text1"/>
                <w:sz w:val="18"/>
                <w:szCs w:val="18"/>
              </w:rPr>
              <w:t xml:space="preserve">Writer </w:t>
            </w:r>
            <w:r w:rsidRPr="0092207E">
              <w:rPr>
                <w:rFonts w:eastAsia="Times New Roman"/>
                <w:b/>
                <w:color w:val="000000" w:themeColor="text1"/>
                <w:sz w:val="18"/>
                <w:szCs w:val="18"/>
              </w:rPr>
              <w:t>effectively</w:t>
            </w:r>
            <w:r w:rsidRPr="0092207E">
              <w:rPr>
                <w:rFonts w:eastAsia="Times New Roman"/>
                <w:color w:val="000000" w:themeColor="text1"/>
                <w:sz w:val="18"/>
                <w:szCs w:val="18"/>
              </w:rPr>
              <w:t xml:space="preserve"> and </w:t>
            </w:r>
            <w:r w:rsidRPr="0092207E">
              <w:rPr>
                <w:rFonts w:eastAsia="Times New Roman"/>
                <w:b/>
                <w:color w:val="000000" w:themeColor="text1"/>
                <w:sz w:val="18"/>
                <w:szCs w:val="18"/>
              </w:rPr>
              <w:t>interestingly</w:t>
            </w:r>
            <w:r w:rsidRPr="0092207E">
              <w:rPr>
                <w:rFonts w:eastAsia="Times New Roman"/>
                <w:color w:val="000000" w:themeColor="text1"/>
                <w:sz w:val="18"/>
                <w:szCs w:val="18"/>
              </w:rPr>
              <w:t xml:space="preserve"> reflects upon the findings of their article, by </w:t>
            </w:r>
            <w:r w:rsidRPr="0092207E">
              <w:rPr>
                <w:rFonts w:eastAsia="Times New Roman"/>
                <w:b/>
                <w:color w:val="000000" w:themeColor="text1"/>
                <w:sz w:val="18"/>
                <w:szCs w:val="18"/>
              </w:rPr>
              <w:t xml:space="preserve">thoroughly </w:t>
            </w:r>
            <w:r w:rsidRPr="0092207E">
              <w:rPr>
                <w:rFonts w:eastAsia="Times New Roman"/>
                <w:color w:val="000000" w:themeColor="text1"/>
                <w:sz w:val="18"/>
                <w:szCs w:val="18"/>
              </w:rPr>
              <w:t xml:space="preserve">discussing </w:t>
            </w:r>
            <w:r>
              <w:rPr>
                <w:rFonts w:eastAsia="Times New Roman"/>
                <w:color w:val="000000" w:themeColor="text1"/>
                <w:sz w:val="18"/>
                <w:szCs w:val="18"/>
              </w:rPr>
              <w:t xml:space="preserve">a) </w:t>
            </w:r>
            <w:r w:rsidRPr="0092207E">
              <w:rPr>
                <w:rFonts w:eastAsia="Times New Roman"/>
                <w:color w:val="000000" w:themeColor="text1"/>
                <w:sz w:val="18"/>
                <w:szCs w:val="18"/>
              </w:rPr>
              <w:t xml:space="preserve">their own/others’ experiences and/or learning strategies, </w:t>
            </w:r>
            <w:r>
              <w:rPr>
                <w:rFonts w:eastAsia="Times New Roman"/>
                <w:color w:val="000000" w:themeColor="text1"/>
                <w:sz w:val="18"/>
                <w:szCs w:val="18"/>
              </w:rPr>
              <w:t xml:space="preserve">b) </w:t>
            </w:r>
            <w:r w:rsidRPr="0092207E">
              <w:rPr>
                <w:rFonts w:eastAsia="Times New Roman"/>
                <w:color w:val="000000" w:themeColor="text1"/>
                <w:sz w:val="18"/>
                <w:szCs w:val="18"/>
              </w:rPr>
              <w:t>benefits and</w:t>
            </w:r>
            <w:r>
              <w:rPr>
                <w:rFonts w:eastAsia="Times New Roman"/>
                <w:color w:val="000000" w:themeColor="text1"/>
                <w:sz w:val="18"/>
                <w:szCs w:val="18"/>
              </w:rPr>
              <w:t>/or</w:t>
            </w:r>
            <w:r w:rsidRPr="0092207E">
              <w:rPr>
                <w:rFonts w:eastAsia="Times New Roman"/>
                <w:color w:val="000000" w:themeColor="text1"/>
                <w:sz w:val="18"/>
                <w:szCs w:val="18"/>
              </w:rPr>
              <w:t xml:space="preserve"> barriers to adopting the new learning strategy, and/or </w:t>
            </w:r>
            <w:r>
              <w:rPr>
                <w:rFonts w:eastAsia="Times New Roman"/>
                <w:color w:val="000000" w:themeColor="text1"/>
                <w:sz w:val="18"/>
                <w:szCs w:val="18"/>
              </w:rPr>
              <w:t xml:space="preserve">c) </w:t>
            </w:r>
            <w:r w:rsidRPr="0092207E">
              <w:rPr>
                <w:rFonts w:eastAsia="Times New Roman"/>
                <w:color w:val="000000" w:themeColor="text1"/>
                <w:sz w:val="18"/>
                <w:szCs w:val="18"/>
              </w:rPr>
              <w:t>existing classroom practices or suggest</w:t>
            </w:r>
            <w:r>
              <w:rPr>
                <w:rFonts w:eastAsia="Times New Roman"/>
                <w:color w:val="000000" w:themeColor="text1"/>
                <w:sz w:val="18"/>
                <w:szCs w:val="18"/>
              </w:rPr>
              <w:t>ed</w:t>
            </w:r>
            <w:r w:rsidRPr="0092207E">
              <w:rPr>
                <w:rFonts w:eastAsia="Times New Roman"/>
                <w:color w:val="000000" w:themeColor="text1"/>
                <w:sz w:val="18"/>
                <w:szCs w:val="18"/>
              </w:rPr>
              <w:t xml:space="preserve"> new classroom practices based on the study’s findings. </w:t>
            </w:r>
          </w:p>
        </w:tc>
        <w:tc>
          <w:tcPr>
            <w:tcW w:w="2835" w:type="dxa"/>
            <w:vAlign w:val="center"/>
          </w:tcPr>
          <w:p w14:paraId="1D7261A2" w14:textId="77777777" w:rsidR="00A31A77" w:rsidRPr="0092207E" w:rsidRDefault="00A31A77" w:rsidP="00A0286C">
            <w:pPr>
              <w:jc w:val="center"/>
              <w:rPr>
                <w:sz w:val="18"/>
                <w:szCs w:val="18"/>
              </w:rPr>
            </w:pPr>
            <w:r w:rsidRPr="0092207E">
              <w:rPr>
                <w:rFonts w:eastAsia="Times New Roman"/>
                <w:color w:val="000000" w:themeColor="text1"/>
                <w:sz w:val="18"/>
                <w:szCs w:val="18"/>
              </w:rPr>
              <w:t xml:space="preserve">Writer </w:t>
            </w:r>
            <w:r w:rsidRPr="0092207E">
              <w:rPr>
                <w:rFonts w:eastAsia="Times New Roman"/>
                <w:b/>
                <w:color w:val="000000" w:themeColor="text1"/>
                <w:sz w:val="18"/>
                <w:szCs w:val="18"/>
              </w:rPr>
              <w:t>effectively</w:t>
            </w:r>
            <w:r w:rsidRPr="0092207E">
              <w:rPr>
                <w:rFonts w:eastAsia="Times New Roman"/>
                <w:color w:val="000000" w:themeColor="text1"/>
                <w:sz w:val="18"/>
                <w:szCs w:val="18"/>
              </w:rPr>
              <w:t xml:space="preserve"> reflects upon the findings of their article by </w:t>
            </w:r>
            <w:r w:rsidRPr="0092207E">
              <w:rPr>
                <w:rFonts w:eastAsia="Times New Roman"/>
                <w:b/>
                <w:color w:val="000000" w:themeColor="text1"/>
                <w:sz w:val="18"/>
                <w:szCs w:val="18"/>
              </w:rPr>
              <w:t xml:space="preserve">thoroughly </w:t>
            </w:r>
            <w:r>
              <w:rPr>
                <w:rFonts w:eastAsia="Times New Roman"/>
                <w:color w:val="000000" w:themeColor="text1"/>
                <w:sz w:val="18"/>
                <w:szCs w:val="18"/>
              </w:rPr>
              <w:t>a)</w:t>
            </w:r>
            <w:r w:rsidRPr="0092207E">
              <w:rPr>
                <w:rFonts w:eastAsia="Times New Roman"/>
                <w:color w:val="000000" w:themeColor="text1"/>
                <w:sz w:val="18"/>
                <w:szCs w:val="18"/>
              </w:rPr>
              <w:t xml:space="preserve">their own/others’ experiences and/or learning strategies, </w:t>
            </w:r>
            <w:r>
              <w:rPr>
                <w:rFonts w:eastAsia="Times New Roman"/>
                <w:color w:val="000000" w:themeColor="text1"/>
                <w:sz w:val="18"/>
                <w:szCs w:val="18"/>
              </w:rPr>
              <w:t xml:space="preserve">b) </w:t>
            </w:r>
            <w:r w:rsidRPr="0092207E">
              <w:rPr>
                <w:rFonts w:eastAsia="Times New Roman"/>
                <w:color w:val="000000" w:themeColor="text1"/>
                <w:sz w:val="18"/>
                <w:szCs w:val="18"/>
              </w:rPr>
              <w:t>benefits and</w:t>
            </w:r>
            <w:r>
              <w:rPr>
                <w:rFonts w:eastAsia="Times New Roman"/>
                <w:color w:val="000000" w:themeColor="text1"/>
                <w:sz w:val="18"/>
                <w:szCs w:val="18"/>
              </w:rPr>
              <w:t>/or</w:t>
            </w:r>
            <w:r w:rsidRPr="0092207E">
              <w:rPr>
                <w:rFonts w:eastAsia="Times New Roman"/>
                <w:color w:val="000000" w:themeColor="text1"/>
                <w:sz w:val="18"/>
                <w:szCs w:val="18"/>
              </w:rPr>
              <w:t xml:space="preserve"> barriers to adopting the new learning strategy, and/or </w:t>
            </w:r>
            <w:r>
              <w:rPr>
                <w:rFonts w:eastAsia="Times New Roman"/>
                <w:color w:val="000000" w:themeColor="text1"/>
                <w:sz w:val="18"/>
                <w:szCs w:val="18"/>
              </w:rPr>
              <w:t xml:space="preserve">c) </w:t>
            </w:r>
            <w:r w:rsidRPr="0092207E">
              <w:rPr>
                <w:rFonts w:eastAsia="Times New Roman"/>
                <w:color w:val="000000" w:themeColor="text1"/>
                <w:sz w:val="18"/>
                <w:szCs w:val="18"/>
              </w:rPr>
              <w:t>existing classroom practices or suggest</w:t>
            </w:r>
            <w:r>
              <w:rPr>
                <w:rFonts w:eastAsia="Times New Roman"/>
                <w:color w:val="000000" w:themeColor="text1"/>
                <w:sz w:val="18"/>
                <w:szCs w:val="18"/>
              </w:rPr>
              <w:t>ed</w:t>
            </w:r>
            <w:r w:rsidRPr="0092207E">
              <w:rPr>
                <w:rFonts w:eastAsia="Times New Roman"/>
                <w:color w:val="000000" w:themeColor="text1"/>
                <w:sz w:val="18"/>
                <w:szCs w:val="18"/>
              </w:rPr>
              <w:t xml:space="preserve"> new classroom practices based on the study’s findings.</w:t>
            </w:r>
          </w:p>
        </w:tc>
        <w:tc>
          <w:tcPr>
            <w:tcW w:w="2835" w:type="dxa"/>
            <w:vAlign w:val="center"/>
          </w:tcPr>
          <w:p w14:paraId="48184617" w14:textId="77777777" w:rsidR="00A31A77" w:rsidRPr="0092207E" w:rsidRDefault="00A31A77" w:rsidP="00A0286C">
            <w:pPr>
              <w:jc w:val="center"/>
              <w:rPr>
                <w:sz w:val="18"/>
                <w:szCs w:val="18"/>
              </w:rPr>
            </w:pPr>
            <w:r w:rsidRPr="0092207E">
              <w:rPr>
                <w:rFonts w:eastAsia="Times New Roman"/>
                <w:color w:val="000000" w:themeColor="text1"/>
                <w:sz w:val="18"/>
                <w:szCs w:val="18"/>
              </w:rPr>
              <w:t xml:space="preserve">Writer </w:t>
            </w:r>
            <w:r w:rsidRPr="0092207E">
              <w:rPr>
                <w:rFonts w:eastAsia="Times New Roman"/>
                <w:b/>
                <w:color w:val="000000" w:themeColor="text1"/>
                <w:sz w:val="18"/>
                <w:szCs w:val="18"/>
              </w:rPr>
              <w:t>adequately</w:t>
            </w:r>
            <w:r w:rsidRPr="0092207E">
              <w:rPr>
                <w:rFonts w:eastAsia="Times New Roman"/>
                <w:color w:val="000000" w:themeColor="text1"/>
                <w:sz w:val="18"/>
                <w:szCs w:val="18"/>
              </w:rPr>
              <w:t xml:space="preserve"> reflects upon the findings of their article and includes </w:t>
            </w:r>
            <w:r w:rsidRPr="0092207E">
              <w:rPr>
                <w:rFonts w:eastAsia="Times New Roman"/>
                <w:b/>
                <w:color w:val="000000" w:themeColor="text1"/>
                <w:sz w:val="18"/>
                <w:szCs w:val="18"/>
              </w:rPr>
              <w:t>some discussion</w:t>
            </w:r>
            <w:r w:rsidRPr="0092207E">
              <w:rPr>
                <w:rFonts w:eastAsia="Times New Roman"/>
                <w:color w:val="000000" w:themeColor="text1"/>
                <w:sz w:val="18"/>
                <w:szCs w:val="18"/>
              </w:rPr>
              <w:t xml:space="preserve"> of </w:t>
            </w:r>
            <w:r>
              <w:rPr>
                <w:rFonts w:eastAsia="Times New Roman"/>
                <w:color w:val="000000" w:themeColor="text1"/>
                <w:sz w:val="18"/>
                <w:szCs w:val="18"/>
              </w:rPr>
              <w:t>a)</w:t>
            </w:r>
            <w:r w:rsidRPr="0092207E">
              <w:rPr>
                <w:rFonts w:eastAsia="Times New Roman"/>
                <w:color w:val="000000" w:themeColor="text1"/>
                <w:sz w:val="18"/>
                <w:szCs w:val="18"/>
              </w:rPr>
              <w:t xml:space="preserve">their own/others’ experiences and/or learning strategies, </w:t>
            </w:r>
            <w:r>
              <w:rPr>
                <w:rFonts w:eastAsia="Times New Roman"/>
                <w:color w:val="000000" w:themeColor="text1"/>
                <w:sz w:val="18"/>
                <w:szCs w:val="18"/>
              </w:rPr>
              <w:t xml:space="preserve">b) </w:t>
            </w:r>
            <w:r w:rsidRPr="0092207E">
              <w:rPr>
                <w:rFonts w:eastAsia="Times New Roman"/>
                <w:color w:val="000000" w:themeColor="text1"/>
                <w:sz w:val="18"/>
                <w:szCs w:val="18"/>
              </w:rPr>
              <w:t>benefits and</w:t>
            </w:r>
            <w:r>
              <w:rPr>
                <w:rFonts w:eastAsia="Times New Roman"/>
                <w:color w:val="000000" w:themeColor="text1"/>
                <w:sz w:val="18"/>
                <w:szCs w:val="18"/>
              </w:rPr>
              <w:t>/or</w:t>
            </w:r>
            <w:r w:rsidRPr="0092207E">
              <w:rPr>
                <w:rFonts w:eastAsia="Times New Roman"/>
                <w:color w:val="000000" w:themeColor="text1"/>
                <w:sz w:val="18"/>
                <w:szCs w:val="18"/>
              </w:rPr>
              <w:t xml:space="preserve"> barriers to adopting the new learning strategy, and/or </w:t>
            </w:r>
            <w:r>
              <w:rPr>
                <w:rFonts w:eastAsia="Times New Roman"/>
                <w:color w:val="000000" w:themeColor="text1"/>
                <w:sz w:val="18"/>
                <w:szCs w:val="18"/>
              </w:rPr>
              <w:t xml:space="preserve">c) </w:t>
            </w:r>
            <w:r w:rsidRPr="0092207E">
              <w:rPr>
                <w:rFonts w:eastAsia="Times New Roman"/>
                <w:color w:val="000000" w:themeColor="text1"/>
                <w:sz w:val="18"/>
                <w:szCs w:val="18"/>
              </w:rPr>
              <w:t>existing classroom practices or suggest</w:t>
            </w:r>
            <w:r>
              <w:rPr>
                <w:rFonts w:eastAsia="Times New Roman"/>
                <w:color w:val="000000" w:themeColor="text1"/>
                <w:sz w:val="18"/>
                <w:szCs w:val="18"/>
              </w:rPr>
              <w:t>ed</w:t>
            </w:r>
            <w:r w:rsidRPr="0092207E">
              <w:rPr>
                <w:rFonts w:eastAsia="Times New Roman"/>
                <w:color w:val="000000" w:themeColor="text1"/>
                <w:sz w:val="18"/>
                <w:szCs w:val="18"/>
              </w:rPr>
              <w:t xml:space="preserve"> new classroom practices based on the study’s findings.</w:t>
            </w:r>
          </w:p>
        </w:tc>
        <w:tc>
          <w:tcPr>
            <w:tcW w:w="2835" w:type="dxa"/>
            <w:vAlign w:val="center"/>
          </w:tcPr>
          <w:p w14:paraId="6645A9B5" w14:textId="77777777" w:rsidR="00A31A77" w:rsidRDefault="00A31A77" w:rsidP="00A0286C">
            <w:pPr>
              <w:jc w:val="center"/>
              <w:rPr>
                <w:rFonts w:eastAsia="Times New Roman"/>
                <w:color w:val="000000" w:themeColor="text1"/>
                <w:sz w:val="18"/>
                <w:szCs w:val="18"/>
              </w:rPr>
            </w:pPr>
          </w:p>
          <w:p w14:paraId="198C7E4A" w14:textId="77777777" w:rsidR="00A31A77" w:rsidRDefault="00A31A77" w:rsidP="00A0286C">
            <w:pPr>
              <w:jc w:val="center"/>
              <w:rPr>
                <w:rFonts w:eastAsia="Times New Roman"/>
                <w:color w:val="000000" w:themeColor="text1"/>
                <w:sz w:val="18"/>
                <w:szCs w:val="18"/>
              </w:rPr>
            </w:pPr>
            <w:r w:rsidRPr="0092207E">
              <w:rPr>
                <w:rFonts w:eastAsia="Times New Roman"/>
                <w:color w:val="000000" w:themeColor="text1"/>
                <w:sz w:val="18"/>
                <w:szCs w:val="18"/>
              </w:rPr>
              <w:t>Writer’s reflection of the study’s finding</w:t>
            </w:r>
            <w:r>
              <w:rPr>
                <w:rFonts w:eastAsia="Times New Roman"/>
                <w:color w:val="000000" w:themeColor="text1"/>
                <w:sz w:val="18"/>
                <w:szCs w:val="18"/>
              </w:rPr>
              <w:t>s</w:t>
            </w:r>
            <w:r w:rsidRPr="0092207E">
              <w:rPr>
                <w:rFonts w:eastAsia="Times New Roman"/>
                <w:color w:val="000000" w:themeColor="text1"/>
                <w:sz w:val="18"/>
                <w:szCs w:val="18"/>
              </w:rPr>
              <w:t xml:space="preserve"> is </w:t>
            </w:r>
            <w:r w:rsidRPr="0092207E">
              <w:rPr>
                <w:rFonts w:eastAsia="Times New Roman"/>
                <w:b/>
                <w:color w:val="000000" w:themeColor="text1"/>
                <w:sz w:val="18"/>
                <w:szCs w:val="18"/>
              </w:rPr>
              <w:t>unclear OR lacking</w:t>
            </w:r>
            <w:r w:rsidRPr="0092207E">
              <w:rPr>
                <w:rFonts w:eastAsia="Times New Roman"/>
                <w:color w:val="000000" w:themeColor="text1"/>
                <w:sz w:val="18"/>
                <w:szCs w:val="18"/>
              </w:rPr>
              <w:t xml:space="preserve"> </w:t>
            </w:r>
            <w:r w:rsidRPr="0092207E">
              <w:rPr>
                <w:rFonts w:eastAsia="Times New Roman"/>
                <w:b/>
                <w:color w:val="000000" w:themeColor="text1"/>
                <w:sz w:val="18"/>
                <w:szCs w:val="18"/>
              </w:rPr>
              <w:t>in substance and makes little referenc</w:t>
            </w:r>
            <w:r w:rsidRPr="0092207E">
              <w:rPr>
                <w:rFonts w:eastAsia="Times New Roman"/>
                <w:color w:val="000000" w:themeColor="text1"/>
                <w:sz w:val="18"/>
                <w:szCs w:val="18"/>
              </w:rPr>
              <w:t xml:space="preserve">e to </w:t>
            </w:r>
            <w:r>
              <w:rPr>
                <w:rFonts w:eastAsia="Times New Roman"/>
                <w:color w:val="000000" w:themeColor="text1"/>
                <w:sz w:val="18"/>
                <w:szCs w:val="18"/>
              </w:rPr>
              <w:t>a)</w:t>
            </w:r>
            <w:r w:rsidRPr="0092207E">
              <w:rPr>
                <w:rFonts w:eastAsia="Times New Roman"/>
                <w:color w:val="000000" w:themeColor="text1"/>
                <w:sz w:val="18"/>
                <w:szCs w:val="18"/>
              </w:rPr>
              <w:t xml:space="preserve">their own/others’ experiences and/or learning strategies, </w:t>
            </w:r>
            <w:r>
              <w:rPr>
                <w:rFonts w:eastAsia="Times New Roman"/>
                <w:color w:val="000000" w:themeColor="text1"/>
                <w:sz w:val="18"/>
                <w:szCs w:val="18"/>
              </w:rPr>
              <w:t xml:space="preserve">b) </w:t>
            </w:r>
            <w:r w:rsidRPr="0092207E">
              <w:rPr>
                <w:rFonts w:eastAsia="Times New Roman"/>
                <w:color w:val="000000" w:themeColor="text1"/>
                <w:sz w:val="18"/>
                <w:szCs w:val="18"/>
              </w:rPr>
              <w:t>benefits and</w:t>
            </w:r>
            <w:r>
              <w:rPr>
                <w:rFonts w:eastAsia="Times New Roman"/>
                <w:color w:val="000000" w:themeColor="text1"/>
                <w:sz w:val="18"/>
                <w:szCs w:val="18"/>
              </w:rPr>
              <w:t>/or</w:t>
            </w:r>
            <w:r w:rsidRPr="0092207E">
              <w:rPr>
                <w:rFonts w:eastAsia="Times New Roman"/>
                <w:color w:val="000000" w:themeColor="text1"/>
                <w:sz w:val="18"/>
                <w:szCs w:val="18"/>
              </w:rPr>
              <w:t xml:space="preserve"> barriers to adopting the new learning strategy, and/or </w:t>
            </w:r>
            <w:r>
              <w:rPr>
                <w:rFonts w:eastAsia="Times New Roman"/>
                <w:color w:val="000000" w:themeColor="text1"/>
                <w:sz w:val="18"/>
                <w:szCs w:val="18"/>
              </w:rPr>
              <w:t xml:space="preserve">c) </w:t>
            </w:r>
            <w:r w:rsidRPr="0092207E">
              <w:rPr>
                <w:rFonts w:eastAsia="Times New Roman"/>
                <w:color w:val="000000" w:themeColor="text1"/>
                <w:sz w:val="18"/>
                <w:szCs w:val="18"/>
              </w:rPr>
              <w:t>existing classroom practices or suggest</w:t>
            </w:r>
            <w:r>
              <w:rPr>
                <w:rFonts w:eastAsia="Times New Roman"/>
                <w:color w:val="000000" w:themeColor="text1"/>
                <w:sz w:val="18"/>
                <w:szCs w:val="18"/>
              </w:rPr>
              <w:t>ed</w:t>
            </w:r>
            <w:r w:rsidRPr="0092207E">
              <w:rPr>
                <w:rFonts w:eastAsia="Times New Roman"/>
                <w:color w:val="000000" w:themeColor="text1"/>
                <w:sz w:val="18"/>
                <w:szCs w:val="18"/>
              </w:rPr>
              <w:t xml:space="preserve"> new classroom practices based on the study’s findings. </w:t>
            </w:r>
          </w:p>
          <w:p w14:paraId="3DD5A830" w14:textId="77777777" w:rsidR="00A31A77" w:rsidRPr="0092207E" w:rsidRDefault="00A31A77" w:rsidP="00A0286C">
            <w:pPr>
              <w:jc w:val="center"/>
              <w:rPr>
                <w:sz w:val="18"/>
                <w:szCs w:val="18"/>
              </w:rPr>
            </w:pPr>
          </w:p>
        </w:tc>
        <w:tc>
          <w:tcPr>
            <w:tcW w:w="1134" w:type="dxa"/>
            <w:vAlign w:val="center"/>
          </w:tcPr>
          <w:p w14:paraId="48A201F8" w14:textId="77777777" w:rsidR="00A31A77" w:rsidRPr="0092207E" w:rsidRDefault="00A31A77" w:rsidP="00A0286C">
            <w:pPr>
              <w:jc w:val="center"/>
              <w:rPr>
                <w:rFonts w:cs="Arial"/>
                <w:sz w:val="18"/>
                <w:szCs w:val="18"/>
              </w:rPr>
            </w:pPr>
            <w:r w:rsidRPr="0092207E">
              <w:rPr>
                <w:rFonts w:cs="Arial"/>
                <w:color w:val="444444"/>
                <w:sz w:val="18"/>
                <w:szCs w:val="18"/>
                <w:shd w:val="clear" w:color="auto" w:fill="FFFFFF"/>
              </w:rPr>
              <w:t>Insufficient material to assess.</w:t>
            </w:r>
          </w:p>
          <w:p w14:paraId="0A325A58" w14:textId="77777777" w:rsidR="00A31A77" w:rsidRPr="0092207E" w:rsidRDefault="00A31A77" w:rsidP="00A0286C">
            <w:pPr>
              <w:jc w:val="center"/>
              <w:rPr>
                <w:sz w:val="18"/>
                <w:szCs w:val="18"/>
              </w:rPr>
            </w:pPr>
          </w:p>
        </w:tc>
      </w:tr>
      <w:tr w:rsidR="00A31A77" w14:paraId="2F02E835" w14:textId="77777777" w:rsidTr="00A0286C">
        <w:tc>
          <w:tcPr>
            <w:tcW w:w="1384" w:type="dxa"/>
            <w:vAlign w:val="center"/>
          </w:tcPr>
          <w:p w14:paraId="1E0FB526" w14:textId="77777777" w:rsidR="00A31A77" w:rsidRPr="0092207E" w:rsidRDefault="00A31A77" w:rsidP="00A0286C">
            <w:pPr>
              <w:jc w:val="center"/>
              <w:rPr>
                <w:b/>
                <w:sz w:val="18"/>
                <w:szCs w:val="18"/>
              </w:rPr>
            </w:pPr>
            <w:r w:rsidRPr="0092207E">
              <w:rPr>
                <w:b/>
                <w:sz w:val="18"/>
                <w:szCs w:val="18"/>
              </w:rPr>
              <w:t>Organization</w:t>
            </w:r>
          </w:p>
          <w:p w14:paraId="5BA5466C" w14:textId="4BF21D50" w:rsidR="00A31A77" w:rsidRPr="0092207E" w:rsidRDefault="00A31A77" w:rsidP="008F62C0">
            <w:pPr>
              <w:jc w:val="center"/>
              <w:rPr>
                <w:b/>
                <w:sz w:val="18"/>
                <w:szCs w:val="18"/>
              </w:rPr>
            </w:pPr>
            <w:r w:rsidRPr="0092207E">
              <w:rPr>
                <w:b/>
                <w:sz w:val="18"/>
                <w:szCs w:val="18"/>
              </w:rPr>
              <w:t>(</w:t>
            </w:r>
            <w:r w:rsidR="008F62C0">
              <w:rPr>
                <w:b/>
                <w:sz w:val="18"/>
                <w:szCs w:val="18"/>
              </w:rPr>
              <w:t>1</w:t>
            </w:r>
            <w:r w:rsidRPr="0092207E">
              <w:rPr>
                <w:b/>
                <w:sz w:val="18"/>
                <w:szCs w:val="18"/>
              </w:rPr>
              <w:t>)</w:t>
            </w:r>
          </w:p>
        </w:tc>
        <w:tc>
          <w:tcPr>
            <w:tcW w:w="2835" w:type="dxa"/>
            <w:vAlign w:val="center"/>
          </w:tcPr>
          <w:p w14:paraId="6E8B9258" w14:textId="77777777" w:rsidR="00A31A77" w:rsidRPr="0092207E" w:rsidRDefault="00A31A77" w:rsidP="00A0286C">
            <w:pPr>
              <w:jc w:val="center"/>
              <w:rPr>
                <w:rFonts w:cs="Arial"/>
                <w:b/>
                <w:sz w:val="18"/>
                <w:szCs w:val="18"/>
              </w:rPr>
            </w:pPr>
            <w:r w:rsidRPr="0092207E">
              <w:rPr>
                <w:rFonts w:cs="Arial"/>
                <w:sz w:val="18"/>
                <w:szCs w:val="18"/>
              </w:rPr>
              <w:t xml:space="preserve">Writing has a </w:t>
            </w:r>
            <w:r w:rsidRPr="0092207E">
              <w:rPr>
                <w:rFonts w:cs="Arial"/>
                <w:b/>
                <w:sz w:val="18"/>
                <w:szCs w:val="18"/>
              </w:rPr>
              <w:t>clear</w:t>
            </w:r>
            <w:r w:rsidRPr="0092207E">
              <w:rPr>
                <w:rFonts w:cs="Arial"/>
                <w:sz w:val="18"/>
                <w:szCs w:val="18"/>
              </w:rPr>
              <w:t xml:space="preserve"> </w:t>
            </w:r>
            <w:r w:rsidRPr="0092207E">
              <w:rPr>
                <w:rFonts w:cs="Arial"/>
                <w:b/>
                <w:sz w:val="18"/>
                <w:szCs w:val="18"/>
              </w:rPr>
              <w:t>purpose</w:t>
            </w:r>
            <w:r w:rsidRPr="0092207E">
              <w:rPr>
                <w:rFonts w:cs="Arial"/>
                <w:sz w:val="18"/>
                <w:szCs w:val="18"/>
              </w:rPr>
              <w:t xml:space="preserve">, information is </w:t>
            </w:r>
            <w:r w:rsidRPr="0092207E">
              <w:rPr>
                <w:rFonts w:cs="Arial"/>
                <w:b/>
                <w:sz w:val="18"/>
                <w:szCs w:val="18"/>
              </w:rPr>
              <w:t>well-organized</w:t>
            </w:r>
            <w:r w:rsidRPr="0092207E">
              <w:rPr>
                <w:rFonts w:cs="Arial"/>
                <w:sz w:val="18"/>
                <w:szCs w:val="18"/>
              </w:rPr>
              <w:t xml:space="preserve"> and ideas are </w:t>
            </w:r>
            <w:r w:rsidRPr="0092207E">
              <w:rPr>
                <w:rFonts w:cs="Arial"/>
                <w:b/>
                <w:sz w:val="18"/>
                <w:szCs w:val="18"/>
              </w:rPr>
              <w:t>well-grouped</w:t>
            </w:r>
            <w:r w:rsidRPr="0092207E">
              <w:rPr>
                <w:rFonts w:cs="Arial"/>
                <w:sz w:val="18"/>
                <w:szCs w:val="18"/>
              </w:rPr>
              <w:t xml:space="preserve"> in a way that makes sense.</w:t>
            </w:r>
          </w:p>
        </w:tc>
        <w:tc>
          <w:tcPr>
            <w:tcW w:w="2835" w:type="dxa"/>
            <w:vAlign w:val="center"/>
          </w:tcPr>
          <w:p w14:paraId="7B7A367F" w14:textId="77777777" w:rsidR="00A31A77" w:rsidRPr="0092207E" w:rsidRDefault="00A31A77" w:rsidP="00A0286C">
            <w:pPr>
              <w:jc w:val="center"/>
              <w:rPr>
                <w:rFonts w:cs="Arial"/>
                <w:b/>
                <w:sz w:val="18"/>
                <w:szCs w:val="18"/>
              </w:rPr>
            </w:pPr>
            <w:r w:rsidRPr="0092207E">
              <w:rPr>
                <w:rFonts w:cs="Arial"/>
                <w:sz w:val="18"/>
                <w:szCs w:val="18"/>
              </w:rPr>
              <w:t xml:space="preserve">Writing has a </w:t>
            </w:r>
            <w:r w:rsidRPr="0092207E">
              <w:rPr>
                <w:rFonts w:cs="Arial"/>
                <w:b/>
                <w:sz w:val="18"/>
                <w:szCs w:val="18"/>
              </w:rPr>
              <w:t>clear purpose</w:t>
            </w:r>
            <w:r w:rsidRPr="0092207E">
              <w:rPr>
                <w:rFonts w:cs="Arial"/>
                <w:sz w:val="18"/>
                <w:szCs w:val="18"/>
              </w:rPr>
              <w:t xml:space="preserve">, information is </w:t>
            </w:r>
            <w:r w:rsidRPr="0092207E">
              <w:rPr>
                <w:rFonts w:cs="Arial"/>
                <w:b/>
                <w:sz w:val="18"/>
                <w:szCs w:val="18"/>
              </w:rPr>
              <w:t>relatively well-organized</w:t>
            </w:r>
            <w:r w:rsidRPr="0092207E">
              <w:rPr>
                <w:rFonts w:cs="Arial"/>
                <w:sz w:val="18"/>
                <w:szCs w:val="18"/>
              </w:rPr>
              <w:t xml:space="preserve"> and ideas are </w:t>
            </w:r>
            <w:r w:rsidRPr="0092207E">
              <w:rPr>
                <w:rFonts w:cs="Arial"/>
                <w:b/>
                <w:sz w:val="18"/>
                <w:szCs w:val="18"/>
              </w:rPr>
              <w:t xml:space="preserve">relatively well-grouped </w:t>
            </w:r>
            <w:r w:rsidRPr="0092207E">
              <w:rPr>
                <w:rFonts w:cs="Arial"/>
                <w:sz w:val="18"/>
                <w:szCs w:val="18"/>
              </w:rPr>
              <w:t>in a way that makes sense.</w:t>
            </w:r>
          </w:p>
        </w:tc>
        <w:tc>
          <w:tcPr>
            <w:tcW w:w="2835" w:type="dxa"/>
            <w:vAlign w:val="center"/>
          </w:tcPr>
          <w:p w14:paraId="7A3B182C" w14:textId="1D2FB859" w:rsidR="00A31A77" w:rsidRPr="0092207E" w:rsidRDefault="00A31A77" w:rsidP="008F62C0">
            <w:pPr>
              <w:jc w:val="center"/>
              <w:rPr>
                <w:rFonts w:cs="Arial"/>
                <w:b/>
                <w:sz w:val="18"/>
                <w:szCs w:val="18"/>
              </w:rPr>
            </w:pPr>
            <w:r w:rsidRPr="0092207E">
              <w:rPr>
                <w:rFonts w:cs="Arial"/>
                <w:sz w:val="18"/>
                <w:szCs w:val="18"/>
              </w:rPr>
              <w:t xml:space="preserve">The purpose of the writing is </w:t>
            </w:r>
            <w:r w:rsidRPr="0092207E">
              <w:rPr>
                <w:rFonts w:cs="Arial"/>
                <w:b/>
                <w:sz w:val="18"/>
                <w:szCs w:val="18"/>
              </w:rPr>
              <w:t>somewhat clear</w:t>
            </w:r>
            <w:r w:rsidRPr="0092207E">
              <w:rPr>
                <w:rFonts w:cs="Arial"/>
                <w:sz w:val="18"/>
                <w:szCs w:val="18"/>
              </w:rPr>
              <w:t xml:space="preserve">, information is </w:t>
            </w:r>
            <w:r w:rsidRPr="0092207E">
              <w:rPr>
                <w:rFonts w:cs="Arial"/>
                <w:b/>
                <w:sz w:val="18"/>
                <w:szCs w:val="18"/>
              </w:rPr>
              <w:t>adequately organized</w:t>
            </w:r>
            <w:r w:rsidRPr="0092207E">
              <w:rPr>
                <w:rFonts w:cs="Arial"/>
                <w:sz w:val="18"/>
                <w:szCs w:val="18"/>
              </w:rPr>
              <w:t xml:space="preserve"> and ideas </w:t>
            </w:r>
            <w:proofErr w:type="gramStart"/>
            <w:r w:rsidRPr="0092207E">
              <w:rPr>
                <w:rFonts w:cs="Arial"/>
                <w:sz w:val="18"/>
                <w:szCs w:val="18"/>
              </w:rPr>
              <w:t xml:space="preserve">are </w:t>
            </w:r>
            <w:r w:rsidRPr="0092207E">
              <w:rPr>
                <w:rFonts w:cs="Arial"/>
                <w:b/>
                <w:sz w:val="18"/>
                <w:szCs w:val="18"/>
              </w:rPr>
              <w:t>adequately grouped</w:t>
            </w:r>
            <w:proofErr w:type="gramEnd"/>
            <w:r w:rsidRPr="0092207E">
              <w:rPr>
                <w:rFonts w:cs="Arial"/>
                <w:sz w:val="18"/>
                <w:szCs w:val="18"/>
              </w:rPr>
              <w:t xml:space="preserve"> in a way that makes.</w:t>
            </w:r>
          </w:p>
        </w:tc>
        <w:tc>
          <w:tcPr>
            <w:tcW w:w="2835" w:type="dxa"/>
            <w:vAlign w:val="center"/>
          </w:tcPr>
          <w:p w14:paraId="481B51D6" w14:textId="77777777" w:rsidR="00A31A77" w:rsidRPr="0092207E" w:rsidRDefault="00A31A77" w:rsidP="00A0286C">
            <w:pPr>
              <w:jc w:val="center"/>
              <w:rPr>
                <w:rFonts w:cs="Arial"/>
                <w:sz w:val="18"/>
                <w:szCs w:val="18"/>
              </w:rPr>
            </w:pPr>
            <w:r w:rsidRPr="0092207E">
              <w:rPr>
                <w:rFonts w:cs="Arial"/>
                <w:sz w:val="18"/>
                <w:szCs w:val="18"/>
              </w:rPr>
              <w:t xml:space="preserve">Writing </w:t>
            </w:r>
            <w:r w:rsidRPr="0092207E">
              <w:rPr>
                <w:rFonts w:cs="Arial"/>
                <w:b/>
                <w:sz w:val="18"/>
                <w:szCs w:val="18"/>
              </w:rPr>
              <w:t>lacks purpose,</w:t>
            </w:r>
            <w:r w:rsidRPr="0092207E">
              <w:rPr>
                <w:rFonts w:cs="Arial"/>
                <w:sz w:val="18"/>
                <w:szCs w:val="18"/>
              </w:rPr>
              <w:t xml:space="preserve"> information is </w:t>
            </w:r>
            <w:r w:rsidRPr="0092207E">
              <w:rPr>
                <w:rFonts w:cs="Arial"/>
                <w:b/>
                <w:sz w:val="18"/>
                <w:szCs w:val="18"/>
              </w:rPr>
              <w:t>weak</w:t>
            </w:r>
            <w:r w:rsidRPr="0092207E">
              <w:rPr>
                <w:rFonts w:cs="Arial"/>
                <w:sz w:val="18"/>
                <w:szCs w:val="18"/>
              </w:rPr>
              <w:t xml:space="preserve"> in terms of organization, and ideas are </w:t>
            </w:r>
            <w:r w:rsidRPr="0092207E">
              <w:rPr>
                <w:rFonts w:cs="Arial"/>
                <w:b/>
                <w:sz w:val="18"/>
                <w:szCs w:val="18"/>
              </w:rPr>
              <w:t>poorly</w:t>
            </w:r>
            <w:r w:rsidRPr="0092207E">
              <w:rPr>
                <w:rFonts w:cs="Arial"/>
                <w:sz w:val="18"/>
                <w:szCs w:val="18"/>
              </w:rPr>
              <w:t xml:space="preserve"> organized.</w:t>
            </w:r>
          </w:p>
          <w:p w14:paraId="5B1F5056" w14:textId="77777777" w:rsidR="00A31A77" w:rsidRPr="0092207E" w:rsidRDefault="00A31A77" w:rsidP="00A0286C">
            <w:pPr>
              <w:jc w:val="center"/>
              <w:rPr>
                <w:rFonts w:cs="Arial"/>
                <w:sz w:val="18"/>
                <w:szCs w:val="18"/>
              </w:rPr>
            </w:pPr>
          </w:p>
        </w:tc>
        <w:tc>
          <w:tcPr>
            <w:tcW w:w="1134" w:type="dxa"/>
            <w:vAlign w:val="center"/>
          </w:tcPr>
          <w:p w14:paraId="5B59EC06" w14:textId="77777777" w:rsidR="00A31A77" w:rsidRPr="0092207E" w:rsidRDefault="00A31A77" w:rsidP="00A0286C">
            <w:pPr>
              <w:jc w:val="center"/>
              <w:rPr>
                <w:rFonts w:cs="Arial"/>
                <w:sz w:val="18"/>
                <w:szCs w:val="18"/>
              </w:rPr>
            </w:pPr>
            <w:r w:rsidRPr="0092207E">
              <w:rPr>
                <w:rFonts w:cs="Arial"/>
                <w:color w:val="444444"/>
                <w:sz w:val="18"/>
                <w:szCs w:val="18"/>
                <w:shd w:val="clear" w:color="auto" w:fill="FFFFFF"/>
              </w:rPr>
              <w:t>Insufficient material to assess.</w:t>
            </w:r>
          </w:p>
          <w:p w14:paraId="23C09AE4" w14:textId="77777777" w:rsidR="00A31A77" w:rsidRPr="0092207E" w:rsidRDefault="00A31A77" w:rsidP="00A0286C">
            <w:pPr>
              <w:jc w:val="center"/>
              <w:rPr>
                <w:sz w:val="18"/>
                <w:szCs w:val="18"/>
              </w:rPr>
            </w:pPr>
          </w:p>
        </w:tc>
      </w:tr>
      <w:tr w:rsidR="00A31A77" w:rsidRPr="004F1D3F" w14:paraId="75A7ECD4" w14:textId="77777777" w:rsidTr="00A0286C">
        <w:tc>
          <w:tcPr>
            <w:tcW w:w="1384" w:type="dxa"/>
            <w:vAlign w:val="center"/>
          </w:tcPr>
          <w:p w14:paraId="1D9308C1" w14:textId="77777777" w:rsidR="00A31A77" w:rsidRDefault="00A31A77" w:rsidP="00A0286C">
            <w:pPr>
              <w:jc w:val="center"/>
              <w:rPr>
                <w:rFonts w:cs="Arial"/>
                <w:b/>
                <w:sz w:val="18"/>
                <w:szCs w:val="18"/>
              </w:rPr>
            </w:pPr>
          </w:p>
          <w:p w14:paraId="2CC3A33D" w14:textId="77777777" w:rsidR="00A31A77" w:rsidRPr="0092207E" w:rsidRDefault="00A31A77" w:rsidP="00A0286C">
            <w:pPr>
              <w:jc w:val="center"/>
              <w:rPr>
                <w:rFonts w:cs="Arial"/>
                <w:b/>
                <w:sz w:val="18"/>
                <w:szCs w:val="18"/>
              </w:rPr>
            </w:pPr>
            <w:r w:rsidRPr="0092207E">
              <w:rPr>
                <w:rFonts w:cs="Arial"/>
                <w:b/>
                <w:sz w:val="18"/>
                <w:szCs w:val="18"/>
              </w:rPr>
              <w:t>Citations &amp; References</w:t>
            </w:r>
          </w:p>
          <w:p w14:paraId="685A2DCE" w14:textId="5D932EB6" w:rsidR="00A31A77" w:rsidRDefault="008F62C0" w:rsidP="00A0286C">
            <w:pPr>
              <w:jc w:val="center"/>
              <w:rPr>
                <w:rFonts w:cs="Arial"/>
                <w:b/>
                <w:sz w:val="18"/>
                <w:szCs w:val="18"/>
              </w:rPr>
            </w:pPr>
            <w:r>
              <w:rPr>
                <w:rFonts w:cs="Arial"/>
                <w:b/>
                <w:sz w:val="18"/>
                <w:szCs w:val="18"/>
              </w:rPr>
              <w:t>(1</w:t>
            </w:r>
            <w:r w:rsidR="00A31A77" w:rsidRPr="0092207E">
              <w:rPr>
                <w:rFonts w:cs="Arial"/>
                <w:b/>
                <w:sz w:val="18"/>
                <w:szCs w:val="18"/>
              </w:rPr>
              <w:t>)</w:t>
            </w:r>
          </w:p>
          <w:p w14:paraId="669C1F16" w14:textId="77777777" w:rsidR="00A31A77" w:rsidRPr="0092207E" w:rsidRDefault="00A31A77" w:rsidP="00A0286C">
            <w:pPr>
              <w:jc w:val="center"/>
              <w:rPr>
                <w:rFonts w:cs="Arial"/>
                <w:sz w:val="18"/>
                <w:szCs w:val="18"/>
              </w:rPr>
            </w:pPr>
          </w:p>
        </w:tc>
        <w:tc>
          <w:tcPr>
            <w:tcW w:w="2835" w:type="dxa"/>
            <w:vAlign w:val="center"/>
          </w:tcPr>
          <w:p w14:paraId="0E617460" w14:textId="77777777" w:rsidR="00A31A77" w:rsidRPr="0092207E" w:rsidRDefault="00A31A77" w:rsidP="00A0286C">
            <w:pPr>
              <w:jc w:val="center"/>
              <w:rPr>
                <w:rFonts w:cs="Arial"/>
                <w:sz w:val="18"/>
                <w:szCs w:val="18"/>
              </w:rPr>
            </w:pPr>
            <w:r w:rsidRPr="0092207E">
              <w:rPr>
                <w:rFonts w:cs="Arial"/>
                <w:sz w:val="18"/>
                <w:szCs w:val="18"/>
              </w:rPr>
              <w:t>Clearly and consistently</w:t>
            </w:r>
          </w:p>
          <w:p w14:paraId="4BBA3122" w14:textId="77777777" w:rsidR="00A31A77" w:rsidRPr="0092207E" w:rsidRDefault="00A31A77" w:rsidP="00A0286C">
            <w:pPr>
              <w:jc w:val="center"/>
              <w:rPr>
                <w:rFonts w:cs="Arial"/>
                <w:b/>
                <w:sz w:val="18"/>
                <w:szCs w:val="18"/>
              </w:rPr>
            </w:pPr>
            <w:proofErr w:type="gramStart"/>
            <w:r w:rsidRPr="0092207E">
              <w:rPr>
                <w:rFonts w:cs="Arial"/>
                <w:sz w:val="18"/>
                <w:szCs w:val="18"/>
              </w:rPr>
              <w:t>uses</w:t>
            </w:r>
            <w:proofErr w:type="gramEnd"/>
            <w:r w:rsidRPr="0092207E">
              <w:rPr>
                <w:rFonts w:cs="Arial"/>
                <w:sz w:val="18"/>
                <w:szCs w:val="18"/>
              </w:rPr>
              <w:t xml:space="preserve"> proper APA formatting for citations/references.  </w:t>
            </w:r>
            <w:r w:rsidRPr="003403B2">
              <w:rPr>
                <w:rFonts w:cs="Arial"/>
                <w:b/>
                <w:sz w:val="18"/>
                <w:szCs w:val="18"/>
              </w:rPr>
              <w:t>No errors.</w:t>
            </w:r>
          </w:p>
        </w:tc>
        <w:tc>
          <w:tcPr>
            <w:tcW w:w="2835" w:type="dxa"/>
            <w:vAlign w:val="center"/>
          </w:tcPr>
          <w:p w14:paraId="40FBD046" w14:textId="77777777" w:rsidR="00A31A77" w:rsidRPr="0092207E" w:rsidRDefault="00A31A77" w:rsidP="00A0286C">
            <w:pPr>
              <w:jc w:val="center"/>
              <w:rPr>
                <w:rFonts w:cs="Arial"/>
                <w:b/>
                <w:sz w:val="18"/>
                <w:szCs w:val="18"/>
              </w:rPr>
            </w:pPr>
            <w:r w:rsidRPr="0092207E">
              <w:rPr>
                <w:rFonts w:cs="Arial"/>
                <w:sz w:val="18"/>
                <w:szCs w:val="18"/>
              </w:rPr>
              <w:t xml:space="preserve">Consistently uses APA for citations/references.  </w:t>
            </w:r>
            <w:r w:rsidRPr="003403B2">
              <w:rPr>
                <w:rFonts w:cs="Arial"/>
                <w:b/>
                <w:sz w:val="18"/>
                <w:szCs w:val="18"/>
              </w:rPr>
              <w:t>Only a 1 or 2 slight errors.</w:t>
            </w:r>
          </w:p>
        </w:tc>
        <w:tc>
          <w:tcPr>
            <w:tcW w:w="2835" w:type="dxa"/>
            <w:vAlign w:val="center"/>
          </w:tcPr>
          <w:p w14:paraId="1771EEFD" w14:textId="77777777" w:rsidR="00A31A77" w:rsidRPr="0092207E" w:rsidRDefault="00A31A77" w:rsidP="00A0286C">
            <w:pPr>
              <w:jc w:val="center"/>
              <w:rPr>
                <w:rFonts w:cs="Arial"/>
                <w:b/>
                <w:sz w:val="18"/>
                <w:szCs w:val="18"/>
              </w:rPr>
            </w:pPr>
            <w:r w:rsidRPr="0092207E">
              <w:rPr>
                <w:rFonts w:cs="Arial"/>
                <w:sz w:val="18"/>
                <w:szCs w:val="18"/>
              </w:rPr>
              <w:t xml:space="preserve">Inconsistently uses APA formatting for citations&amp; references.  </w:t>
            </w:r>
            <w:r w:rsidRPr="003403B2">
              <w:rPr>
                <w:rFonts w:cs="Arial"/>
                <w:b/>
                <w:sz w:val="18"/>
                <w:szCs w:val="18"/>
              </w:rPr>
              <w:t>Many errors.</w:t>
            </w:r>
          </w:p>
        </w:tc>
        <w:tc>
          <w:tcPr>
            <w:tcW w:w="2835" w:type="dxa"/>
            <w:vAlign w:val="center"/>
          </w:tcPr>
          <w:p w14:paraId="08EA266C" w14:textId="77777777" w:rsidR="00A31A77" w:rsidRPr="0092207E" w:rsidRDefault="00A31A77" w:rsidP="00A0286C">
            <w:pPr>
              <w:jc w:val="center"/>
              <w:rPr>
                <w:rFonts w:cs="Arial"/>
                <w:sz w:val="18"/>
                <w:szCs w:val="18"/>
              </w:rPr>
            </w:pPr>
            <w:r w:rsidRPr="0092207E">
              <w:rPr>
                <w:rFonts w:cs="Arial"/>
                <w:sz w:val="18"/>
                <w:szCs w:val="18"/>
              </w:rPr>
              <w:t xml:space="preserve">Citations &amp; references are present but do not </w:t>
            </w:r>
            <w:r>
              <w:rPr>
                <w:rFonts w:cs="Arial"/>
                <w:sz w:val="18"/>
                <w:szCs w:val="18"/>
              </w:rPr>
              <w:t xml:space="preserve">follow </w:t>
            </w:r>
            <w:r w:rsidRPr="0092207E">
              <w:rPr>
                <w:rFonts w:cs="Arial"/>
                <w:sz w:val="18"/>
                <w:szCs w:val="18"/>
              </w:rPr>
              <w:t>APA style</w:t>
            </w:r>
          </w:p>
        </w:tc>
        <w:tc>
          <w:tcPr>
            <w:tcW w:w="1134" w:type="dxa"/>
            <w:vAlign w:val="center"/>
          </w:tcPr>
          <w:p w14:paraId="19D0ADCA" w14:textId="77777777" w:rsidR="00A31A77" w:rsidRPr="0092207E" w:rsidRDefault="00A31A77" w:rsidP="00A0286C">
            <w:pPr>
              <w:jc w:val="center"/>
              <w:rPr>
                <w:rFonts w:cs="Arial"/>
                <w:sz w:val="18"/>
                <w:szCs w:val="18"/>
              </w:rPr>
            </w:pPr>
            <w:r w:rsidRPr="0092207E">
              <w:rPr>
                <w:rFonts w:cs="Arial"/>
                <w:color w:val="444444"/>
                <w:sz w:val="18"/>
                <w:szCs w:val="18"/>
                <w:shd w:val="clear" w:color="auto" w:fill="FFFFFF"/>
              </w:rPr>
              <w:t>Citations and/or reference missing.</w:t>
            </w:r>
          </w:p>
        </w:tc>
      </w:tr>
      <w:tr w:rsidR="00A31A77" w:rsidRPr="004F1D3F" w14:paraId="76C7FBA8" w14:textId="77777777" w:rsidTr="00A0286C">
        <w:tc>
          <w:tcPr>
            <w:tcW w:w="1384" w:type="dxa"/>
            <w:vAlign w:val="center"/>
          </w:tcPr>
          <w:p w14:paraId="46358809" w14:textId="77777777" w:rsidR="00A31A77" w:rsidRPr="0092207E" w:rsidRDefault="00A31A77" w:rsidP="00A0286C">
            <w:pPr>
              <w:jc w:val="center"/>
              <w:rPr>
                <w:rFonts w:cs="Arial"/>
                <w:b/>
                <w:sz w:val="18"/>
                <w:szCs w:val="18"/>
              </w:rPr>
            </w:pPr>
            <w:r w:rsidRPr="0092207E">
              <w:rPr>
                <w:rFonts w:cs="Arial"/>
                <w:b/>
                <w:sz w:val="18"/>
                <w:szCs w:val="18"/>
              </w:rPr>
              <w:t>Representation of Content</w:t>
            </w:r>
          </w:p>
          <w:p w14:paraId="0EB0A766" w14:textId="11FB0AA1" w:rsidR="00A31A77" w:rsidRPr="0092207E" w:rsidRDefault="008F62C0" w:rsidP="00A0286C">
            <w:pPr>
              <w:jc w:val="center"/>
              <w:rPr>
                <w:rFonts w:cs="Arial"/>
                <w:b/>
                <w:sz w:val="18"/>
                <w:szCs w:val="18"/>
              </w:rPr>
            </w:pPr>
            <w:r>
              <w:rPr>
                <w:rFonts w:cs="Arial"/>
                <w:b/>
                <w:sz w:val="18"/>
                <w:szCs w:val="18"/>
              </w:rPr>
              <w:t>(1</w:t>
            </w:r>
            <w:r w:rsidR="00A31A77" w:rsidRPr="0092207E">
              <w:rPr>
                <w:rFonts w:cs="Arial"/>
                <w:b/>
                <w:sz w:val="18"/>
                <w:szCs w:val="18"/>
              </w:rPr>
              <w:t>)</w:t>
            </w:r>
          </w:p>
        </w:tc>
        <w:tc>
          <w:tcPr>
            <w:tcW w:w="2835" w:type="dxa"/>
            <w:vAlign w:val="center"/>
          </w:tcPr>
          <w:p w14:paraId="2A12BDA3" w14:textId="77777777" w:rsidR="00A31A77" w:rsidRPr="0092207E" w:rsidRDefault="00A31A77" w:rsidP="00A0286C">
            <w:pPr>
              <w:jc w:val="center"/>
              <w:rPr>
                <w:rFonts w:cs="Arial"/>
                <w:b/>
                <w:sz w:val="18"/>
                <w:szCs w:val="18"/>
              </w:rPr>
            </w:pPr>
            <w:r w:rsidRPr="0092207E">
              <w:rPr>
                <w:rFonts w:cs="Arial"/>
                <w:sz w:val="18"/>
                <w:szCs w:val="18"/>
              </w:rPr>
              <w:t>Grammatical and lexical choices accurately represent content. Conventions of punctuation, capitalization and spelling are followed.</w:t>
            </w:r>
          </w:p>
        </w:tc>
        <w:tc>
          <w:tcPr>
            <w:tcW w:w="2835" w:type="dxa"/>
            <w:vAlign w:val="center"/>
          </w:tcPr>
          <w:p w14:paraId="2C01D7EE" w14:textId="77777777" w:rsidR="00A31A77" w:rsidRPr="0092207E" w:rsidRDefault="00A31A77" w:rsidP="00A0286C">
            <w:pPr>
              <w:jc w:val="center"/>
              <w:rPr>
                <w:rFonts w:cs="Arial"/>
                <w:sz w:val="18"/>
                <w:szCs w:val="18"/>
              </w:rPr>
            </w:pPr>
            <w:r w:rsidRPr="0092207E">
              <w:rPr>
                <w:rFonts w:cs="Arial"/>
                <w:sz w:val="18"/>
                <w:szCs w:val="18"/>
              </w:rPr>
              <w:t>Grammatical and lexical choices represent content somewhat accurately. Conventions of punctuation, capitalization and spelling are generally followed. Errors do not interfere with meaning of content.</w:t>
            </w:r>
          </w:p>
        </w:tc>
        <w:tc>
          <w:tcPr>
            <w:tcW w:w="2835" w:type="dxa"/>
            <w:vAlign w:val="center"/>
          </w:tcPr>
          <w:p w14:paraId="5DC58466" w14:textId="77777777" w:rsidR="00A31A77" w:rsidRDefault="00A31A77" w:rsidP="00A0286C">
            <w:pPr>
              <w:jc w:val="center"/>
              <w:rPr>
                <w:rFonts w:cs="Arial"/>
                <w:sz w:val="18"/>
                <w:szCs w:val="18"/>
              </w:rPr>
            </w:pPr>
          </w:p>
          <w:p w14:paraId="7D752D12" w14:textId="77777777" w:rsidR="00A31A77" w:rsidRDefault="00A31A77" w:rsidP="00A0286C">
            <w:pPr>
              <w:jc w:val="center"/>
              <w:rPr>
                <w:rFonts w:cs="Arial"/>
                <w:sz w:val="18"/>
                <w:szCs w:val="18"/>
              </w:rPr>
            </w:pPr>
            <w:r w:rsidRPr="0092207E">
              <w:rPr>
                <w:rFonts w:cs="Arial"/>
                <w:sz w:val="18"/>
                <w:szCs w:val="18"/>
              </w:rPr>
              <w:t>Grammatical and lexical choices sometimes inaccurately represent content. Conventions of punctuation, capitalization and spelling are sometimes not followed. Errors sometimes interfere with content.</w:t>
            </w:r>
          </w:p>
          <w:p w14:paraId="134EFA96" w14:textId="77777777" w:rsidR="00A31A77" w:rsidRPr="0092207E" w:rsidRDefault="00A31A77" w:rsidP="00A0286C">
            <w:pPr>
              <w:jc w:val="center"/>
              <w:rPr>
                <w:rFonts w:cs="Arial"/>
                <w:sz w:val="18"/>
                <w:szCs w:val="18"/>
              </w:rPr>
            </w:pPr>
          </w:p>
        </w:tc>
        <w:tc>
          <w:tcPr>
            <w:tcW w:w="2835" w:type="dxa"/>
            <w:vAlign w:val="center"/>
          </w:tcPr>
          <w:p w14:paraId="57F00776" w14:textId="77777777" w:rsidR="00A31A77" w:rsidRPr="0092207E" w:rsidRDefault="00A31A77" w:rsidP="00A0286C">
            <w:pPr>
              <w:jc w:val="center"/>
              <w:rPr>
                <w:rFonts w:cs="Arial"/>
                <w:b/>
                <w:sz w:val="18"/>
                <w:szCs w:val="18"/>
              </w:rPr>
            </w:pPr>
            <w:r w:rsidRPr="0092207E">
              <w:rPr>
                <w:rFonts w:cs="Arial"/>
                <w:sz w:val="18"/>
                <w:szCs w:val="18"/>
              </w:rPr>
              <w:t>Grammatical and lexical choices do not accurately represent content. Conventions of punctuation, capitalization and spelling are disregarded. Errors significantly interfere with content.</w:t>
            </w:r>
          </w:p>
        </w:tc>
        <w:tc>
          <w:tcPr>
            <w:tcW w:w="1134" w:type="dxa"/>
            <w:vAlign w:val="center"/>
          </w:tcPr>
          <w:p w14:paraId="2E5B11D6" w14:textId="77777777" w:rsidR="00A31A77" w:rsidRPr="0092207E" w:rsidRDefault="00A31A77" w:rsidP="00A0286C">
            <w:pPr>
              <w:jc w:val="center"/>
              <w:rPr>
                <w:rFonts w:cs="Arial"/>
                <w:sz w:val="18"/>
                <w:szCs w:val="18"/>
              </w:rPr>
            </w:pPr>
            <w:r w:rsidRPr="0092207E">
              <w:rPr>
                <w:rFonts w:cs="Arial"/>
                <w:color w:val="444444"/>
                <w:sz w:val="18"/>
                <w:szCs w:val="18"/>
                <w:shd w:val="clear" w:color="auto" w:fill="FFFFFF"/>
              </w:rPr>
              <w:t>Insufficient material to assess.</w:t>
            </w:r>
          </w:p>
        </w:tc>
      </w:tr>
      <w:tr w:rsidR="008F62C0" w:rsidRPr="00C0352B" w14:paraId="22226955" w14:textId="77777777" w:rsidTr="008F62C0">
        <w:tc>
          <w:tcPr>
            <w:tcW w:w="1384" w:type="dxa"/>
          </w:tcPr>
          <w:p w14:paraId="4E6891BD" w14:textId="77777777" w:rsidR="008F62C0" w:rsidRPr="00C0352B" w:rsidRDefault="008F62C0" w:rsidP="00F27CB8">
            <w:pPr>
              <w:jc w:val="center"/>
              <w:rPr>
                <w:rFonts w:cs="Times New Roman"/>
                <w:b/>
                <w:color w:val="2D3B45"/>
                <w:sz w:val="16"/>
                <w:szCs w:val="20"/>
                <w:shd w:val="clear" w:color="auto" w:fill="FFFFFF"/>
              </w:rPr>
            </w:pPr>
            <w:r w:rsidRPr="00C0352B">
              <w:rPr>
                <w:rFonts w:cs="Times New Roman"/>
                <w:b/>
                <w:color w:val="2D3B45"/>
                <w:sz w:val="16"/>
                <w:szCs w:val="20"/>
                <w:shd w:val="clear" w:color="auto" w:fill="FFFFFF"/>
              </w:rPr>
              <w:t xml:space="preserve">Paper formatted correctly (title page, double spaced, 1” margins, </w:t>
            </w:r>
            <w:proofErr w:type="gramStart"/>
            <w:r w:rsidRPr="00C0352B">
              <w:rPr>
                <w:rFonts w:cs="Times New Roman"/>
                <w:b/>
                <w:color w:val="2D3B45"/>
                <w:sz w:val="16"/>
                <w:szCs w:val="20"/>
                <w:shd w:val="clear" w:color="auto" w:fill="FFFFFF"/>
              </w:rPr>
              <w:t>12 point</w:t>
            </w:r>
            <w:proofErr w:type="gramEnd"/>
            <w:r w:rsidRPr="00C0352B">
              <w:rPr>
                <w:rFonts w:cs="Times New Roman"/>
                <w:b/>
                <w:color w:val="2D3B45"/>
                <w:sz w:val="16"/>
                <w:szCs w:val="20"/>
                <w:shd w:val="clear" w:color="auto" w:fill="FFFFFF"/>
              </w:rPr>
              <w:t xml:space="preserve"> font, page numbers).</w:t>
            </w:r>
          </w:p>
          <w:p w14:paraId="1CABD47B" w14:textId="77777777" w:rsidR="008F62C0" w:rsidRPr="00C0352B" w:rsidRDefault="008F62C0" w:rsidP="00F27CB8">
            <w:pPr>
              <w:jc w:val="center"/>
              <w:rPr>
                <w:rFonts w:cs="Times New Roman"/>
                <w:b/>
                <w:color w:val="2D3B45"/>
                <w:sz w:val="16"/>
                <w:szCs w:val="20"/>
                <w:shd w:val="clear" w:color="auto" w:fill="FFFFFF"/>
              </w:rPr>
            </w:pPr>
            <w:r w:rsidRPr="00C0352B">
              <w:rPr>
                <w:rFonts w:cs="Times New Roman"/>
                <w:b/>
                <w:color w:val="2D3B45"/>
                <w:sz w:val="16"/>
                <w:szCs w:val="20"/>
                <w:shd w:val="clear" w:color="auto" w:fill="FFFFFF"/>
              </w:rPr>
              <w:t>(1)</w:t>
            </w:r>
          </w:p>
          <w:p w14:paraId="07033DD7" w14:textId="77777777" w:rsidR="008F62C0" w:rsidRPr="00C0352B" w:rsidRDefault="008F62C0" w:rsidP="00F27CB8">
            <w:pPr>
              <w:jc w:val="center"/>
              <w:rPr>
                <w:rFonts w:cs="Arial"/>
                <w:b/>
                <w:sz w:val="18"/>
                <w:szCs w:val="18"/>
              </w:rPr>
            </w:pPr>
          </w:p>
        </w:tc>
        <w:tc>
          <w:tcPr>
            <w:tcW w:w="2835" w:type="dxa"/>
          </w:tcPr>
          <w:p w14:paraId="22681BB4" w14:textId="77777777" w:rsidR="008F62C0" w:rsidRPr="00C0352B" w:rsidRDefault="008F62C0" w:rsidP="00F27CB8">
            <w:pPr>
              <w:jc w:val="center"/>
              <w:rPr>
                <w:rFonts w:cs="Times New Roman"/>
                <w:color w:val="2D3B45"/>
                <w:sz w:val="18"/>
                <w:szCs w:val="20"/>
                <w:shd w:val="clear" w:color="auto" w:fill="FFFFFF"/>
              </w:rPr>
            </w:pPr>
            <w:r w:rsidRPr="00C0352B">
              <w:rPr>
                <w:rFonts w:cs="Times New Roman"/>
                <w:color w:val="2D3B45"/>
                <w:sz w:val="18"/>
                <w:szCs w:val="20"/>
                <w:shd w:val="clear" w:color="auto" w:fill="FFFFFF"/>
              </w:rPr>
              <w:t>Perfect - all formatting requirements met.</w:t>
            </w:r>
          </w:p>
          <w:p w14:paraId="0EFB7D85" w14:textId="77777777" w:rsidR="008F62C0" w:rsidRPr="00C0352B" w:rsidRDefault="008F62C0" w:rsidP="00F27CB8">
            <w:pPr>
              <w:jc w:val="center"/>
              <w:rPr>
                <w:rFonts w:cs="Arial"/>
                <w:sz w:val="18"/>
                <w:szCs w:val="18"/>
              </w:rPr>
            </w:pPr>
          </w:p>
        </w:tc>
        <w:tc>
          <w:tcPr>
            <w:tcW w:w="2835" w:type="dxa"/>
          </w:tcPr>
          <w:p w14:paraId="610B0279" w14:textId="77777777" w:rsidR="008F62C0" w:rsidRPr="00C0352B" w:rsidRDefault="008F62C0" w:rsidP="00F27CB8">
            <w:pPr>
              <w:jc w:val="center"/>
              <w:rPr>
                <w:rFonts w:cs="Times New Roman"/>
                <w:color w:val="2D3B45"/>
                <w:sz w:val="18"/>
                <w:szCs w:val="20"/>
                <w:shd w:val="clear" w:color="auto" w:fill="FFFFFF"/>
              </w:rPr>
            </w:pPr>
            <w:r w:rsidRPr="00C0352B">
              <w:rPr>
                <w:rFonts w:cs="Times New Roman"/>
                <w:color w:val="2D3B45"/>
                <w:sz w:val="18"/>
                <w:szCs w:val="20"/>
                <w:shd w:val="clear" w:color="auto" w:fill="FFFFFF"/>
              </w:rPr>
              <w:t>1 formatting requireme</w:t>
            </w:r>
            <w:bookmarkStart w:id="0" w:name="_GoBack"/>
            <w:bookmarkEnd w:id="0"/>
            <w:r w:rsidRPr="00C0352B">
              <w:rPr>
                <w:rFonts w:cs="Times New Roman"/>
                <w:color w:val="2D3B45"/>
                <w:sz w:val="18"/>
                <w:szCs w:val="20"/>
                <w:shd w:val="clear" w:color="auto" w:fill="FFFFFF"/>
              </w:rPr>
              <w:t>nt missed.</w:t>
            </w:r>
          </w:p>
          <w:p w14:paraId="7E6ACDC5" w14:textId="77777777" w:rsidR="008F62C0" w:rsidRPr="00C0352B" w:rsidRDefault="008F62C0" w:rsidP="00F27CB8">
            <w:pPr>
              <w:rPr>
                <w:rFonts w:cs="Arial"/>
                <w:sz w:val="18"/>
                <w:szCs w:val="18"/>
              </w:rPr>
            </w:pPr>
          </w:p>
        </w:tc>
        <w:tc>
          <w:tcPr>
            <w:tcW w:w="2835" w:type="dxa"/>
          </w:tcPr>
          <w:p w14:paraId="6264FB65" w14:textId="77777777" w:rsidR="008F62C0" w:rsidRPr="00C0352B" w:rsidRDefault="008F62C0" w:rsidP="00F27CB8">
            <w:pPr>
              <w:jc w:val="center"/>
              <w:rPr>
                <w:rFonts w:cs="Times New Roman"/>
                <w:color w:val="2D3B45"/>
                <w:sz w:val="18"/>
                <w:szCs w:val="20"/>
                <w:shd w:val="clear" w:color="auto" w:fill="FFFFFF"/>
              </w:rPr>
            </w:pPr>
            <w:r w:rsidRPr="00C0352B">
              <w:rPr>
                <w:rFonts w:cs="Times New Roman"/>
                <w:color w:val="2D3B45"/>
                <w:sz w:val="18"/>
                <w:szCs w:val="20"/>
                <w:shd w:val="clear" w:color="auto" w:fill="FFFFFF"/>
              </w:rPr>
              <w:t>2 formatting requirements missed</w:t>
            </w:r>
          </w:p>
          <w:p w14:paraId="570D4335" w14:textId="77777777" w:rsidR="008F62C0" w:rsidRPr="00C0352B" w:rsidRDefault="008F62C0" w:rsidP="00F27CB8">
            <w:pPr>
              <w:rPr>
                <w:rFonts w:cs="Arial"/>
                <w:sz w:val="18"/>
                <w:szCs w:val="18"/>
              </w:rPr>
            </w:pPr>
          </w:p>
        </w:tc>
        <w:tc>
          <w:tcPr>
            <w:tcW w:w="2835" w:type="dxa"/>
          </w:tcPr>
          <w:p w14:paraId="32D82936" w14:textId="77777777" w:rsidR="008F62C0" w:rsidRPr="00C0352B" w:rsidRDefault="008F62C0" w:rsidP="00F27CB8">
            <w:pPr>
              <w:jc w:val="center"/>
              <w:rPr>
                <w:rFonts w:cs="Times New Roman"/>
                <w:color w:val="2D3B45"/>
                <w:sz w:val="18"/>
                <w:szCs w:val="20"/>
                <w:shd w:val="clear" w:color="auto" w:fill="FFFFFF"/>
              </w:rPr>
            </w:pPr>
            <w:r w:rsidRPr="00C0352B">
              <w:rPr>
                <w:rFonts w:cs="Times New Roman"/>
                <w:color w:val="2D3B45"/>
                <w:sz w:val="18"/>
                <w:szCs w:val="20"/>
                <w:shd w:val="clear" w:color="auto" w:fill="FFFFFF"/>
              </w:rPr>
              <w:t>3 formatting requirements missed</w:t>
            </w:r>
          </w:p>
          <w:p w14:paraId="29B1D81B" w14:textId="77777777" w:rsidR="008F62C0" w:rsidRPr="00C0352B" w:rsidRDefault="008F62C0" w:rsidP="00F27CB8">
            <w:pPr>
              <w:rPr>
                <w:rFonts w:cs="Arial"/>
                <w:sz w:val="18"/>
                <w:szCs w:val="18"/>
              </w:rPr>
            </w:pPr>
          </w:p>
        </w:tc>
        <w:tc>
          <w:tcPr>
            <w:tcW w:w="1134" w:type="dxa"/>
          </w:tcPr>
          <w:p w14:paraId="26BC5555" w14:textId="77777777" w:rsidR="008F62C0" w:rsidRPr="00C0352B" w:rsidRDefault="008F62C0" w:rsidP="00F27CB8">
            <w:pPr>
              <w:jc w:val="center"/>
              <w:rPr>
                <w:rFonts w:cs="Times New Roman"/>
                <w:color w:val="2D3B45"/>
                <w:sz w:val="18"/>
                <w:szCs w:val="20"/>
                <w:shd w:val="clear" w:color="auto" w:fill="FFFFFF"/>
              </w:rPr>
            </w:pPr>
            <w:r w:rsidRPr="00C0352B">
              <w:rPr>
                <w:rFonts w:cs="Times New Roman"/>
                <w:color w:val="2D3B45"/>
                <w:sz w:val="18"/>
                <w:szCs w:val="20"/>
                <w:shd w:val="clear" w:color="auto" w:fill="FFFFFF"/>
              </w:rPr>
              <w:t>All formatting requirements absent.</w:t>
            </w:r>
          </w:p>
        </w:tc>
      </w:tr>
    </w:tbl>
    <w:p w14:paraId="710E4FB8" w14:textId="77777777" w:rsidR="00A31A77" w:rsidRDefault="00A31A77" w:rsidP="00A31A77"/>
    <w:sectPr w:rsidR="00A31A77" w:rsidSect="00A31A77">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6155B" w14:textId="77777777" w:rsidR="006C3FBA" w:rsidRDefault="006C3FBA" w:rsidP="00901820">
      <w:pPr>
        <w:spacing w:after="0" w:line="240" w:lineRule="auto"/>
      </w:pPr>
      <w:r>
        <w:separator/>
      </w:r>
    </w:p>
  </w:endnote>
  <w:endnote w:type="continuationSeparator" w:id="0">
    <w:p w14:paraId="6BCAA17C" w14:textId="77777777" w:rsidR="006C3FBA" w:rsidRDefault="006C3FBA" w:rsidP="0090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D7ABE" w14:textId="77777777" w:rsidR="006C3FBA" w:rsidRDefault="006C3FBA" w:rsidP="00901820">
      <w:pPr>
        <w:spacing w:after="0" w:line="240" w:lineRule="auto"/>
      </w:pPr>
      <w:r>
        <w:separator/>
      </w:r>
    </w:p>
  </w:footnote>
  <w:footnote w:type="continuationSeparator" w:id="0">
    <w:p w14:paraId="6B2ED9D4" w14:textId="77777777" w:rsidR="006C3FBA" w:rsidRDefault="006C3FBA" w:rsidP="00901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E485F" w14:textId="5C4B9295" w:rsidR="008676DC" w:rsidRPr="00095C7F" w:rsidRDefault="00095C7F">
    <w:pPr>
      <w:pStyle w:val="Header"/>
      <w:rPr>
        <w:rFonts w:ascii="Calibri" w:hAnsi="Calibri" w:cs="Calibri"/>
      </w:rPr>
    </w:pPr>
    <w:proofErr w:type="spellStart"/>
    <w:r>
      <w:rPr>
        <w:rFonts w:ascii="Calibri" w:hAnsi="Calibri" w:cs="Calibri"/>
      </w:rPr>
      <w:t>Psyc</w:t>
    </w:r>
    <w:proofErr w:type="spellEnd"/>
    <w:r>
      <w:rPr>
        <w:rFonts w:ascii="Calibri" w:hAnsi="Calibri" w:cs="Calibri"/>
      </w:rPr>
      <w:t xml:space="preserve"> 101-003</w:t>
    </w:r>
    <w:r w:rsidR="0034781F">
      <w:rPr>
        <w:rFonts w:ascii="Calibri" w:hAnsi="Calibri" w:cs="Calibri"/>
      </w:rPr>
      <w:tab/>
      <w:t xml:space="preserve">Winter </w:t>
    </w:r>
    <w:r w:rsidR="008676DC">
      <w:rPr>
        <w:rFonts w:ascii="Calibri" w:hAnsi="Calibri" w:cs="Calibri"/>
      </w:rPr>
      <w:t>201</w:t>
    </w:r>
    <w:r w:rsidR="0047478C">
      <w:rPr>
        <w:rFonts w:ascii="Calibri" w:hAnsi="Calibri" w:cs="Calibri"/>
      </w:rPr>
      <w:t>9</w:t>
    </w:r>
    <w:r w:rsidR="008676DC">
      <w:rPr>
        <w:rFonts w:ascii="Calibri" w:hAnsi="Calibri" w:cs="Calibri"/>
      </w:rPr>
      <w:t xml:space="preserve"> Term 1 </w:t>
    </w:r>
    <w:r w:rsidR="008676DC">
      <w:rPr>
        <w:rFonts w:ascii="Calibri" w:hAnsi="Calibri" w:cs="Calibri"/>
      </w:rPr>
      <w:tab/>
      <w:t xml:space="preserve">   Instructor: </w:t>
    </w:r>
    <w:r w:rsidR="0034781F">
      <w:rPr>
        <w:rFonts w:ascii="Calibri" w:hAnsi="Calibri" w:cs="Calibri"/>
      </w:rPr>
      <w:t xml:space="preserve">Dr. </w:t>
    </w:r>
    <w:r w:rsidR="008676DC">
      <w:rPr>
        <w:rFonts w:ascii="Calibri" w:hAnsi="Calibri" w:cs="Calibri"/>
      </w:rPr>
      <w:t>Mark Lam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A3B7D"/>
    <w:multiLevelType w:val="hybridMultilevel"/>
    <w:tmpl w:val="7AB6F558"/>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 w15:restartNumberingAfterBreak="0">
    <w:nsid w:val="0F7B1996"/>
    <w:multiLevelType w:val="hybridMultilevel"/>
    <w:tmpl w:val="9FF044E0"/>
    <w:lvl w:ilvl="0" w:tplc="10090019">
      <w:start w:val="1"/>
      <w:numFmt w:val="lowerLetter"/>
      <w:lvlText w:val="%1."/>
      <w:lvlJc w:val="left"/>
      <w:pPr>
        <w:tabs>
          <w:tab w:val="num" w:pos="1440"/>
        </w:tabs>
        <w:ind w:left="1440" w:hanging="360"/>
      </w:pPr>
      <w:rPr>
        <w:rFonts w:hint="default"/>
      </w:rPr>
    </w:lvl>
    <w:lvl w:ilvl="1" w:tplc="21AC2280">
      <w:start w:val="1212"/>
      <w:numFmt w:val="bullet"/>
      <w:lvlText w:val=""/>
      <w:lvlJc w:val="left"/>
      <w:pPr>
        <w:tabs>
          <w:tab w:val="num" w:pos="2160"/>
        </w:tabs>
        <w:ind w:left="2160" w:hanging="360"/>
      </w:pPr>
      <w:rPr>
        <w:rFonts w:ascii="Wingdings" w:hAnsi="Wingdings" w:hint="default"/>
      </w:rPr>
    </w:lvl>
    <w:lvl w:ilvl="2" w:tplc="EE5A759A" w:tentative="1">
      <w:start w:val="1"/>
      <w:numFmt w:val="bullet"/>
      <w:lvlText w:val=""/>
      <w:lvlJc w:val="left"/>
      <w:pPr>
        <w:tabs>
          <w:tab w:val="num" w:pos="2880"/>
        </w:tabs>
        <w:ind w:left="2880" w:hanging="360"/>
      </w:pPr>
      <w:rPr>
        <w:rFonts w:ascii="Wingdings" w:hAnsi="Wingdings" w:hint="default"/>
      </w:rPr>
    </w:lvl>
    <w:lvl w:ilvl="3" w:tplc="02CC9CFC" w:tentative="1">
      <w:start w:val="1"/>
      <w:numFmt w:val="bullet"/>
      <w:lvlText w:val=""/>
      <w:lvlJc w:val="left"/>
      <w:pPr>
        <w:tabs>
          <w:tab w:val="num" w:pos="3600"/>
        </w:tabs>
        <w:ind w:left="3600" w:hanging="360"/>
      </w:pPr>
      <w:rPr>
        <w:rFonts w:ascii="Wingdings" w:hAnsi="Wingdings" w:hint="default"/>
      </w:rPr>
    </w:lvl>
    <w:lvl w:ilvl="4" w:tplc="F6CECD2A" w:tentative="1">
      <w:start w:val="1"/>
      <w:numFmt w:val="bullet"/>
      <w:lvlText w:val=""/>
      <w:lvlJc w:val="left"/>
      <w:pPr>
        <w:tabs>
          <w:tab w:val="num" w:pos="4320"/>
        </w:tabs>
        <w:ind w:left="4320" w:hanging="360"/>
      </w:pPr>
      <w:rPr>
        <w:rFonts w:ascii="Wingdings" w:hAnsi="Wingdings" w:hint="default"/>
      </w:rPr>
    </w:lvl>
    <w:lvl w:ilvl="5" w:tplc="6C8EE1E8" w:tentative="1">
      <w:start w:val="1"/>
      <w:numFmt w:val="bullet"/>
      <w:lvlText w:val=""/>
      <w:lvlJc w:val="left"/>
      <w:pPr>
        <w:tabs>
          <w:tab w:val="num" w:pos="5040"/>
        </w:tabs>
        <w:ind w:left="5040" w:hanging="360"/>
      </w:pPr>
      <w:rPr>
        <w:rFonts w:ascii="Wingdings" w:hAnsi="Wingdings" w:hint="default"/>
      </w:rPr>
    </w:lvl>
    <w:lvl w:ilvl="6" w:tplc="1DC21F22" w:tentative="1">
      <w:start w:val="1"/>
      <w:numFmt w:val="bullet"/>
      <w:lvlText w:val=""/>
      <w:lvlJc w:val="left"/>
      <w:pPr>
        <w:tabs>
          <w:tab w:val="num" w:pos="5760"/>
        </w:tabs>
        <w:ind w:left="5760" w:hanging="360"/>
      </w:pPr>
      <w:rPr>
        <w:rFonts w:ascii="Wingdings" w:hAnsi="Wingdings" w:hint="default"/>
      </w:rPr>
    </w:lvl>
    <w:lvl w:ilvl="7" w:tplc="C54C89EA" w:tentative="1">
      <w:start w:val="1"/>
      <w:numFmt w:val="bullet"/>
      <w:lvlText w:val=""/>
      <w:lvlJc w:val="left"/>
      <w:pPr>
        <w:tabs>
          <w:tab w:val="num" w:pos="6480"/>
        </w:tabs>
        <w:ind w:left="6480" w:hanging="360"/>
      </w:pPr>
      <w:rPr>
        <w:rFonts w:ascii="Wingdings" w:hAnsi="Wingdings" w:hint="default"/>
      </w:rPr>
    </w:lvl>
    <w:lvl w:ilvl="8" w:tplc="63A8B376"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1975BC3"/>
    <w:multiLevelType w:val="hybridMultilevel"/>
    <w:tmpl w:val="4A1229EA"/>
    <w:lvl w:ilvl="0" w:tplc="3FDC5BE6">
      <w:start w:val="1"/>
      <w:numFmt w:val="bullet"/>
      <w:lvlText w:val="•"/>
      <w:lvlJc w:val="left"/>
      <w:pPr>
        <w:ind w:left="720" w:hanging="360"/>
      </w:pPr>
      <w:rPr>
        <w:rFonts w:ascii="Myriad Pro" w:hAnsi="Myriad Pro"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24A23B6"/>
    <w:multiLevelType w:val="hybridMultilevel"/>
    <w:tmpl w:val="F4F876F2"/>
    <w:lvl w:ilvl="0" w:tplc="10090019">
      <w:start w:val="1"/>
      <w:numFmt w:val="lowerLetter"/>
      <w:lvlText w:val="%1."/>
      <w:lvlJc w:val="left"/>
      <w:pPr>
        <w:ind w:left="1440" w:hanging="360"/>
      </w:pPr>
    </w:lvl>
    <w:lvl w:ilvl="1" w:tplc="10090013">
      <w:start w:val="1"/>
      <w:numFmt w:val="upperRoman"/>
      <w:lvlText w:val="%2."/>
      <w:lvlJc w:val="righ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27406B6F"/>
    <w:multiLevelType w:val="hybridMultilevel"/>
    <w:tmpl w:val="7DCA2A3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5" w15:restartNumberingAfterBreak="0">
    <w:nsid w:val="38223449"/>
    <w:multiLevelType w:val="hybridMultilevel"/>
    <w:tmpl w:val="75B043E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6A30E6E"/>
    <w:multiLevelType w:val="hybridMultilevel"/>
    <w:tmpl w:val="1DAEDD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08441C"/>
    <w:multiLevelType w:val="hybridMultilevel"/>
    <w:tmpl w:val="CAB61F0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8" w15:restartNumberingAfterBreak="0">
    <w:nsid w:val="5D276D77"/>
    <w:multiLevelType w:val="hybridMultilevel"/>
    <w:tmpl w:val="6818F22A"/>
    <w:lvl w:ilvl="0" w:tplc="E6FCE71E">
      <w:start w:val="1"/>
      <w:numFmt w:val="bullet"/>
      <w:lvlText w:val=""/>
      <w:lvlJc w:val="left"/>
      <w:pPr>
        <w:tabs>
          <w:tab w:val="num" w:pos="720"/>
        </w:tabs>
        <w:ind w:left="720" w:hanging="360"/>
      </w:pPr>
      <w:rPr>
        <w:rFonts w:ascii="Wingdings" w:hAnsi="Wingdings" w:hint="default"/>
      </w:rPr>
    </w:lvl>
    <w:lvl w:ilvl="1" w:tplc="21AC2280">
      <w:start w:val="1212"/>
      <w:numFmt w:val="bullet"/>
      <w:lvlText w:val=""/>
      <w:lvlJc w:val="left"/>
      <w:pPr>
        <w:tabs>
          <w:tab w:val="num" w:pos="1440"/>
        </w:tabs>
        <w:ind w:left="1440" w:hanging="360"/>
      </w:pPr>
      <w:rPr>
        <w:rFonts w:ascii="Wingdings" w:hAnsi="Wingdings" w:hint="default"/>
      </w:rPr>
    </w:lvl>
    <w:lvl w:ilvl="2" w:tplc="EE5A759A" w:tentative="1">
      <w:start w:val="1"/>
      <w:numFmt w:val="bullet"/>
      <w:lvlText w:val=""/>
      <w:lvlJc w:val="left"/>
      <w:pPr>
        <w:tabs>
          <w:tab w:val="num" w:pos="2160"/>
        </w:tabs>
        <w:ind w:left="2160" w:hanging="360"/>
      </w:pPr>
      <w:rPr>
        <w:rFonts w:ascii="Wingdings" w:hAnsi="Wingdings" w:hint="default"/>
      </w:rPr>
    </w:lvl>
    <w:lvl w:ilvl="3" w:tplc="02CC9CFC" w:tentative="1">
      <w:start w:val="1"/>
      <w:numFmt w:val="bullet"/>
      <w:lvlText w:val=""/>
      <w:lvlJc w:val="left"/>
      <w:pPr>
        <w:tabs>
          <w:tab w:val="num" w:pos="2880"/>
        </w:tabs>
        <w:ind w:left="2880" w:hanging="360"/>
      </w:pPr>
      <w:rPr>
        <w:rFonts w:ascii="Wingdings" w:hAnsi="Wingdings" w:hint="default"/>
      </w:rPr>
    </w:lvl>
    <w:lvl w:ilvl="4" w:tplc="F6CECD2A" w:tentative="1">
      <w:start w:val="1"/>
      <w:numFmt w:val="bullet"/>
      <w:lvlText w:val=""/>
      <w:lvlJc w:val="left"/>
      <w:pPr>
        <w:tabs>
          <w:tab w:val="num" w:pos="3600"/>
        </w:tabs>
        <w:ind w:left="3600" w:hanging="360"/>
      </w:pPr>
      <w:rPr>
        <w:rFonts w:ascii="Wingdings" w:hAnsi="Wingdings" w:hint="default"/>
      </w:rPr>
    </w:lvl>
    <w:lvl w:ilvl="5" w:tplc="6C8EE1E8" w:tentative="1">
      <w:start w:val="1"/>
      <w:numFmt w:val="bullet"/>
      <w:lvlText w:val=""/>
      <w:lvlJc w:val="left"/>
      <w:pPr>
        <w:tabs>
          <w:tab w:val="num" w:pos="4320"/>
        </w:tabs>
        <w:ind w:left="4320" w:hanging="360"/>
      </w:pPr>
      <w:rPr>
        <w:rFonts w:ascii="Wingdings" w:hAnsi="Wingdings" w:hint="default"/>
      </w:rPr>
    </w:lvl>
    <w:lvl w:ilvl="6" w:tplc="1DC21F22" w:tentative="1">
      <w:start w:val="1"/>
      <w:numFmt w:val="bullet"/>
      <w:lvlText w:val=""/>
      <w:lvlJc w:val="left"/>
      <w:pPr>
        <w:tabs>
          <w:tab w:val="num" w:pos="5040"/>
        </w:tabs>
        <w:ind w:left="5040" w:hanging="360"/>
      </w:pPr>
      <w:rPr>
        <w:rFonts w:ascii="Wingdings" w:hAnsi="Wingdings" w:hint="default"/>
      </w:rPr>
    </w:lvl>
    <w:lvl w:ilvl="7" w:tplc="C54C89EA" w:tentative="1">
      <w:start w:val="1"/>
      <w:numFmt w:val="bullet"/>
      <w:lvlText w:val=""/>
      <w:lvlJc w:val="left"/>
      <w:pPr>
        <w:tabs>
          <w:tab w:val="num" w:pos="5760"/>
        </w:tabs>
        <w:ind w:left="5760" w:hanging="360"/>
      </w:pPr>
      <w:rPr>
        <w:rFonts w:ascii="Wingdings" w:hAnsi="Wingdings" w:hint="default"/>
      </w:rPr>
    </w:lvl>
    <w:lvl w:ilvl="8" w:tplc="63A8B37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BC52DB"/>
    <w:multiLevelType w:val="hybridMultilevel"/>
    <w:tmpl w:val="EA88F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9"/>
  </w:num>
  <w:num w:numId="4">
    <w:abstractNumId w:val="4"/>
  </w:num>
  <w:num w:numId="5">
    <w:abstractNumId w:val="2"/>
  </w:num>
  <w:num w:numId="6">
    <w:abstractNumId w:val="3"/>
  </w:num>
  <w:num w:numId="7">
    <w:abstractNumId w:val="8"/>
  </w:num>
  <w:num w:numId="8">
    <w:abstractNumId w:val="1"/>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820"/>
    <w:rsid w:val="00034086"/>
    <w:rsid w:val="000533DB"/>
    <w:rsid w:val="00074AB1"/>
    <w:rsid w:val="0008250A"/>
    <w:rsid w:val="00095C7F"/>
    <w:rsid w:val="00096F1F"/>
    <w:rsid w:val="00146F54"/>
    <w:rsid w:val="00152AB4"/>
    <w:rsid w:val="00176BE4"/>
    <w:rsid w:val="001A3589"/>
    <w:rsid w:val="001C14B9"/>
    <w:rsid w:val="001C4B09"/>
    <w:rsid w:val="001E6DC1"/>
    <w:rsid w:val="001F2153"/>
    <w:rsid w:val="001F7CD6"/>
    <w:rsid w:val="00232D8C"/>
    <w:rsid w:val="00242076"/>
    <w:rsid w:val="00263EFF"/>
    <w:rsid w:val="00267B91"/>
    <w:rsid w:val="0027365F"/>
    <w:rsid w:val="002A7B6F"/>
    <w:rsid w:val="002D5B08"/>
    <w:rsid w:val="002D6AD7"/>
    <w:rsid w:val="0034781F"/>
    <w:rsid w:val="00393BA1"/>
    <w:rsid w:val="00396C1A"/>
    <w:rsid w:val="003F5CB5"/>
    <w:rsid w:val="004335F1"/>
    <w:rsid w:val="0043679D"/>
    <w:rsid w:val="0047478C"/>
    <w:rsid w:val="004C37EC"/>
    <w:rsid w:val="004C7F93"/>
    <w:rsid w:val="00584ECE"/>
    <w:rsid w:val="005907B8"/>
    <w:rsid w:val="00596D67"/>
    <w:rsid w:val="005D5148"/>
    <w:rsid w:val="005E1608"/>
    <w:rsid w:val="006C26E3"/>
    <w:rsid w:val="006C3FBA"/>
    <w:rsid w:val="006D035E"/>
    <w:rsid w:val="006E07C2"/>
    <w:rsid w:val="007135D0"/>
    <w:rsid w:val="00725D37"/>
    <w:rsid w:val="007333A9"/>
    <w:rsid w:val="0085753A"/>
    <w:rsid w:val="008676DC"/>
    <w:rsid w:val="00876BE9"/>
    <w:rsid w:val="00891E16"/>
    <w:rsid w:val="008F24E3"/>
    <w:rsid w:val="008F2C88"/>
    <w:rsid w:val="008F6240"/>
    <w:rsid w:val="008F62C0"/>
    <w:rsid w:val="00901820"/>
    <w:rsid w:val="009417D7"/>
    <w:rsid w:val="00953F61"/>
    <w:rsid w:val="009F123A"/>
    <w:rsid w:val="009F2D28"/>
    <w:rsid w:val="00A2418B"/>
    <w:rsid w:val="00A31A77"/>
    <w:rsid w:val="00A41D0D"/>
    <w:rsid w:val="00A74013"/>
    <w:rsid w:val="00A9108B"/>
    <w:rsid w:val="00AA27A0"/>
    <w:rsid w:val="00AA345A"/>
    <w:rsid w:val="00AE4184"/>
    <w:rsid w:val="00AE6417"/>
    <w:rsid w:val="00B423A9"/>
    <w:rsid w:val="00BA0BB7"/>
    <w:rsid w:val="00BC6356"/>
    <w:rsid w:val="00BD2F38"/>
    <w:rsid w:val="00C155EF"/>
    <w:rsid w:val="00C44A0E"/>
    <w:rsid w:val="00C67688"/>
    <w:rsid w:val="00C76057"/>
    <w:rsid w:val="00C86247"/>
    <w:rsid w:val="00C90005"/>
    <w:rsid w:val="00CA75E0"/>
    <w:rsid w:val="00CF1E91"/>
    <w:rsid w:val="00D50149"/>
    <w:rsid w:val="00D904B1"/>
    <w:rsid w:val="00DD0AFA"/>
    <w:rsid w:val="00E91E7D"/>
    <w:rsid w:val="00F05B27"/>
    <w:rsid w:val="00F23823"/>
    <w:rsid w:val="00F26F71"/>
    <w:rsid w:val="00F534A8"/>
    <w:rsid w:val="00F67693"/>
    <w:rsid w:val="00FB7D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187D"/>
  <w15:docId w15:val="{EF183038-1AA7-4C38-A1F9-E444842F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20"/>
  </w:style>
  <w:style w:type="paragraph" w:styleId="Footer">
    <w:name w:val="footer"/>
    <w:basedOn w:val="Normal"/>
    <w:link w:val="FooterChar"/>
    <w:uiPriority w:val="99"/>
    <w:unhideWhenUsed/>
    <w:rsid w:val="00901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20"/>
  </w:style>
  <w:style w:type="character" w:styleId="Hyperlink">
    <w:name w:val="Hyperlink"/>
    <w:basedOn w:val="DefaultParagraphFont"/>
    <w:uiPriority w:val="99"/>
    <w:unhideWhenUsed/>
    <w:rsid w:val="00F67693"/>
    <w:rPr>
      <w:color w:val="0000FF" w:themeColor="hyperlink"/>
      <w:u w:val="single"/>
    </w:rPr>
  </w:style>
  <w:style w:type="paragraph" w:customStyle="1" w:styleId="Default">
    <w:name w:val="Default"/>
    <w:rsid w:val="00D904B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8250A"/>
    <w:pPr>
      <w:ind w:left="720"/>
      <w:contextualSpacing/>
    </w:pPr>
  </w:style>
  <w:style w:type="character" w:customStyle="1" w:styleId="apple-converted-space">
    <w:name w:val="apple-converted-space"/>
    <w:basedOn w:val="DefaultParagraphFont"/>
    <w:rsid w:val="00A2418B"/>
  </w:style>
  <w:style w:type="character" w:styleId="CommentReference">
    <w:name w:val="annotation reference"/>
    <w:basedOn w:val="DefaultParagraphFont"/>
    <w:uiPriority w:val="99"/>
    <w:semiHidden/>
    <w:unhideWhenUsed/>
    <w:rsid w:val="002A7B6F"/>
    <w:rPr>
      <w:sz w:val="16"/>
      <w:szCs w:val="16"/>
    </w:rPr>
  </w:style>
  <w:style w:type="paragraph" w:styleId="CommentText">
    <w:name w:val="annotation text"/>
    <w:basedOn w:val="Normal"/>
    <w:link w:val="CommentTextChar"/>
    <w:uiPriority w:val="99"/>
    <w:semiHidden/>
    <w:unhideWhenUsed/>
    <w:rsid w:val="002A7B6F"/>
    <w:pPr>
      <w:spacing w:line="240" w:lineRule="auto"/>
    </w:pPr>
    <w:rPr>
      <w:sz w:val="20"/>
      <w:szCs w:val="20"/>
    </w:rPr>
  </w:style>
  <w:style w:type="character" w:customStyle="1" w:styleId="CommentTextChar">
    <w:name w:val="Comment Text Char"/>
    <w:basedOn w:val="DefaultParagraphFont"/>
    <w:link w:val="CommentText"/>
    <w:uiPriority w:val="99"/>
    <w:semiHidden/>
    <w:rsid w:val="002A7B6F"/>
    <w:rPr>
      <w:sz w:val="20"/>
      <w:szCs w:val="20"/>
    </w:rPr>
  </w:style>
  <w:style w:type="paragraph" w:styleId="BalloonText">
    <w:name w:val="Balloon Text"/>
    <w:basedOn w:val="Normal"/>
    <w:link w:val="BalloonTextChar"/>
    <w:uiPriority w:val="99"/>
    <w:semiHidden/>
    <w:unhideWhenUsed/>
    <w:rsid w:val="002A7B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B6F"/>
    <w:rPr>
      <w:rFonts w:ascii="Segoe UI" w:hAnsi="Segoe UI" w:cs="Segoe UI"/>
      <w:sz w:val="18"/>
      <w:szCs w:val="18"/>
    </w:rPr>
  </w:style>
  <w:style w:type="table" w:styleId="TableGrid">
    <w:name w:val="Table Grid"/>
    <w:basedOn w:val="TableNormal"/>
    <w:uiPriority w:val="59"/>
    <w:rsid w:val="00A31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711770">
      <w:bodyDiv w:val="1"/>
      <w:marLeft w:val="0"/>
      <w:marRight w:val="0"/>
      <w:marTop w:val="0"/>
      <w:marBottom w:val="0"/>
      <w:divBdr>
        <w:top w:val="none" w:sz="0" w:space="0" w:color="auto"/>
        <w:left w:val="none" w:sz="0" w:space="0" w:color="auto"/>
        <w:bottom w:val="none" w:sz="0" w:space="0" w:color="auto"/>
        <w:right w:val="none" w:sz="0" w:space="0" w:color="auto"/>
      </w:divBdr>
    </w:div>
    <w:div w:id="614366929">
      <w:bodyDiv w:val="1"/>
      <w:marLeft w:val="0"/>
      <w:marRight w:val="0"/>
      <w:marTop w:val="0"/>
      <w:marBottom w:val="0"/>
      <w:divBdr>
        <w:top w:val="none" w:sz="0" w:space="0" w:color="auto"/>
        <w:left w:val="none" w:sz="0" w:space="0" w:color="auto"/>
        <w:bottom w:val="none" w:sz="0" w:space="0" w:color="auto"/>
        <w:right w:val="none" w:sz="0" w:space="0" w:color="auto"/>
      </w:divBdr>
      <w:divsChild>
        <w:div w:id="230895089">
          <w:marLeft w:val="547"/>
          <w:marRight w:val="0"/>
          <w:marTop w:val="134"/>
          <w:marBottom w:val="0"/>
          <w:divBdr>
            <w:top w:val="none" w:sz="0" w:space="0" w:color="auto"/>
            <w:left w:val="none" w:sz="0" w:space="0" w:color="auto"/>
            <w:bottom w:val="none" w:sz="0" w:space="0" w:color="auto"/>
            <w:right w:val="none" w:sz="0" w:space="0" w:color="auto"/>
          </w:divBdr>
        </w:div>
        <w:div w:id="252594428">
          <w:marLeft w:val="1166"/>
          <w:marRight w:val="0"/>
          <w:marTop w:val="115"/>
          <w:marBottom w:val="0"/>
          <w:divBdr>
            <w:top w:val="none" w:sz="0" w:space="0" w:color="auto"/>
            <w:left w:val="none" w:sz="0" w:space="0" w:color="auto"/>
            <w:bottom w:val="none" w:sz="0" w:space="0" w:color="auto"/>
            <w:right w:val="none" w:sz="0" w:space="0" w:color="auto"/>
          </w:divBdr>
        </w:div>
        <w:div w:id="2049990411">
          <w:marLeft w:val="547"/>
          <w:marRight w:val="0"/>
          <w:marTop w:val="134"/>
          <w:marBottom w:val="0"/>
          <w:divBdr>
            <w:top w:val="none" w:sz="0" w:space="0" w:color="auto"/>
            <w:left w:val="none" w:sz="0" w:space="0" w:color="auto"/>
            <w:bottom w:val="none" w:sz="0" w:space="0" w:color="auto"/>
            <w:right w:val="none" w:sz="0" w:space="0" w:color="auto"/>
          </w:divBdr>
        </w:div>
        <w:div w:id="947858222">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learning.ubc.ca/toolkit/turnitin/for-stud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1795</Words>
  <Characters>10237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Lams</dc:creator>
  <cp:lastModifiedBy>Mark Lam</cp:lastModifiedBy>
  <cp:revision>6</cp:revision>
  <cp:lastPrinted>2017-11-21T09:36:00Z</cp:lastPrinted>
  <dcterms:created xsi:type="dcterms:W3CDTF">2019-11-07T08:31:00Z</dcterms:created>
  <dcterms:modified xsi:type="dcterms:W3CDTF">2019-11-07T08:47:00Z</dcterms:modified>
</cp:coreProperties>
</file>